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360" w:lineRule="auto"/>
        <w:ind w:right="0" w:rightChars="0" w:firstLine="964" w:firstLineChars="100"/>
        <w:jc w:val="both"/>
        <w:textAlignment w:val="auto"/>
        <w:outlineLvl w:val="9"/>
        <w:rPr>
          <w:rFonts w:hint="eastAsia"/>
          <w:b/>
          <w:bCs/>
          <w:sz w:val="96"/>
          <w:szCs w:val="96"/>
          <w:lang w:val="en-US" w:eastAsia="zh-CN"/>
        </w:rPr>
      </w:pPr>
      <w:r>
        <w:rPr>
          <w:rFonts w:hint="eastAsia"/>
          <w:b/>
          <w:bCs/>
          <w:sz w:val="96"/>
          <w:szCs w:val="96"/>
          <w:lang w:val="en-US" w:eastAsia="zh-CN"/>
        </w:rPr>
        <w:t>印象·驻马店</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1928" w:firstLineChars="200"/>
        <w:jc w:val="both"/>
        <w:textAlignment w:val="auto"/>
        <w:outlineLvl w:val="9"/>
        <w:rPr>
          <w:rFonts w:hint="eastAsia"/>
          <w:b/>
          <w:bCs/>
          <w:sz w:val="96"/>
          <w:szCs w:val="96"/>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b/>
          <w:bCs/>
          <w:sz w:val="72"/>
          <w:szCs w:val="72"/>
          <w:lang w:val="en-US" w:eastAsia="zh-CN"/>
        </w:rPr>
      </w:pPr>
      <w:r>
        <w:rPr>
          <w:rFonts w:hint="eastAsia"/>
          <w:b/>
          <w:bCs/>
          <w:sz w:val="72"/>
          <w:szCs w:val="72"/>
          <w:lang w:val="en-US" w:eastAsia="zh-CN"/>
        </w:rPr>
        <w:t>爱</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b/>
          <w:bCs/>
          <w:sz w:val="72"/>
          <w:szCs w:val="72"/>
          <w:lang w:val="en-US" w:eastAsia="zh-CN"/>
        </w:rPr>
      </w:pPr>
      <w:r>
        <w:rPr>
          <w:rFonts w:hint="eastAsia"/>
          <w:b/>
          <w:bCs/>
          <w:sz w:val="72"/>
          <w:szCs w:val="72"/>
          <w:lang w:val="en-US" w:eastAsia="zh-CN"/>
        </w:rPr>
        <w:t>乐</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b/>
          <w:bCs/>
          <w:sz w:val="72"/>
          <w:szCs w:val="72"/>
          <w:lang w:val="en-US" w:eastAsia="zh-CN"/>
        </w:rPr>
      </w:pPr>
      <w:r>
        <w:rPr>
          <w:rFonts w:hint="eastAsia"/>
          <w:b/>
          <w:bCs/>
          <w:sz w:val="72"/>
          <w:szCs w:val="72"/>
          <w:lang w:val="en-US" w:eastAsia="zh-CN"/>
        </w:rPr>
        <w:t>福</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b/>
          <w:bCs/>
          <w:sz w:val="72"/>
          <w:szCs w:val="72"/>
          <w:lang w:val="en-US" w:eastAsia="zh-CN"/>
        </w:rPr>
      </w:pPr>
      <w:r>
        <w:rPr>
          <w:rFonts w:hint="eastAsia"/>
          <w:b/>
          <w:bCs/>
          <w:sz w:val="72"/>
          <w:szCs w:val="72"/>
          <w:lang w:val="en-US" w:eastAsia="zh-CN"/>
        </w:rPr>
        <w:t>代</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b/>
          <w:bCs/>
          <w:sz w:val="72"/>
          <w:szCs w:val="72"/>
          <w:lang w:val="en-US" w:eastAsia="zh-CN"/>
        </w:rPr>
      </w:pPr>
      <w:r>
        <w:rPr>
          <w:rFonts w:hint="eastAsia"/>
          <w:b/>
          <w:bCs/>
          <w:sz w:val="72"/>
          <w:szCs w:val="72"/>
          <w:lang w:val="en-US" w:eastAsia="zh-CN"/>
        </w:rPr>
        <w:t>理</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b/>
          <w:bCs/>
          <w:sz w:val="72"/>
          <w:szCs w:val="72"/>
          <w:lang w:val="en-US" w:eastAsia="zh-CN"/>
        </w:rPr>
      </w:pPr>
      <w:r>
        <w:rPr>
          <w:rFonts w:hint="eastAsia"/>
          <w:b/>
          <w:bCs/>
          <w:sz w:val="72"/>
          <w:szCs w:val="72"/>
          <w:lang w:val="en-US" w:eastAsia="zh-CN"/>
        </w:rPr>
        <w:t>商</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b/>
          <w:bCs/>
          <w:sz w:val="72"/>
          <w:szCs w:val="72"/>
          <w:lang w:val="en-US" w:eastAsia="zh-CN"/>
        </w:rPr>
      </w:pPr>
      <w:r>
        <w:rPr>
          <w:rFonts w:hint="eastAsia"/>
          <w:b/>
          <w:bCs/>
          <w:sz w:val="72"/>
          <w:szCs w:val="72"/>
          <w:lang w:val="en-US" w:eastAsia="zh-CN"/>
        </w:rPr>
        <w:t>推</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b/>
          <w:bCs/>
          <w:sz w:val="72"/>
          <w:szCs w:val="72"/>
          <w:lang w:val="en-US" w:eastAsia="zh-CN"/>
        </w:rPr>
      </w:pPr>
      <w:r>
        <w:rPr>
          <w:rFonts w:hint="eastAsia"/>
          <w:b/>
          <w:bCs/>
          <w:sz w:val="72"/>
          <w:szCs w:val="72"/>
          <w:lang w:val="en-US" w:eastAsia="zh-CN"/>
        </w:rPr>
        <w:t>介</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b/>
          <w:bCs/>
          <w:sz w:val="72"/>
          <w:szCs w:val="72"/>
          <w:lang w:val="en-US" w:eastAsia="zh-CN"/>
        </w:rPr>
      </w:pPr>
      <w:r>
        <w:rPr>
          <w:rFonts w:hint="eastAsia"/>
          <w:b/>
          <w:bCs/>
          <w:sz w:val="72"/>
          <w:szCs w:val="72"/>
          <w:lang w:val="en-US" w:eastAsia="zh-CN"/>
        </w:rPr>
        <w:t>书</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157" w:afterLines="50" w:line="360" w:lineRule="auto"/>
        <w:ind w:left="0" w:leftChars="0" w:right="0" w:rightChars="0" w:firstLine="0" w:firstLineChars="0"/>
        <w:jc w:val="center"/>
        <w:textAlignment w:val="auto"/>
        <w:outlineLvl w:val="9"/>
        <w:rPr>
          <w:rFonts w:hint="eastAsia"/>
          <w:b/>
          <w:bCs/>
          <w:sz w:val="56"/>
          <w:szCs w:val="56"/>
          <w:lang w:val="en-US" w:eastAsia="zh-CN"/>
        </w:rPr>
      </w:pPr>
      <w:r>
        <w:rPr>
          <w:rFonts w:hint="eastAsia"/>
          <w:b/>
          <w:bCs/>
          <w:sz w:val="56"/>
          <w:szCs w:val="56"/>
          <w:lang w:val="en-US" w:eastAsia="zh-CN"/>
        </w:rPr>
        <w:t>印象·驻马店 中国</w:t>
      </w:r>
    </w:p>
    <w:p>
      <w:pPr>
        <w:keepNext w:val="0"/>
        <w:keepLines w:val="0"/>
        <w:pageBreakBefore w:val="0"/>
        <w:kinsoku/>
        <w:wordWrap/>
        <w:overflowPunct/>
        <w:topLinePunct w:val="0"/>
        <w:bidi w:val="0"/>
        <w:snapToGrid/>
        <w:spacing w:beforeAutospacing="0" w:line="360" w:lineRule="auto"/>
        <w:ind w:right="0" w:rightChars="0"/>
        <w:textAlignment w:val="auto"/>
        <w:rPr>
          <w:rFonts w:hint="eastAsia"/>
          <w:b/>
          <w:color w:val="FF0000"/>
          <w:sz w:val="32"/>
          <w:szCs w:val="32"/>
        </w:rPr>
      </w:pPr>
    </w:p>
    <w:p>
      <w:pPr>
        <w:keepNext w:val="0"/>
        <w:keepLines w:val="0"/>
        <w:pageBreakBefore w:val="0"/>
        <w:numPr>
          <w:ilvl w:val="0"/>
          <w:numId w:val="1"/>
        </w:numPr>
        <w:kinsoku/>
        <w:wordWrap/>
        <w:overflowPunct/>
        <w:topLinePunct w:val="0"/>
        <w:bidi w:val="0"/>
        <w:snapToGrid/>
        <w:spacing w:beforeAutospacing="0" w:line="360" w:lineRule="auto"/>
        <w:ind w:right="0" w:rightChars="0"/>
        <w:textAlignment w:val="auto"/>
        <w:rPr>
          <w:rFonts w:hint="eastAsia"/>
          <w:b/>
          <w:color w:val="FF0000"/>
          <w:sz w:val="36"/>
          <w:szCs w:val="36"/>
          <w:lang w:eastAsia="zh-CN"/>
        </w:rPr>
      </w:pPr>
      <w:r>
        <w:rPr>
          <w:rFonts w:hint="eastAsia"/>
          <w:b/>
          <w:color w:val="FF0000"/>
          <w:sz w:val="36"/>
          <w:szCs w:val="36"/>
          <w:lang w:val="en-US" w:eastAsia="zh-CN"/>
        </w:rPr>
        <w:t>印象·驻马店爱乐福</w:t>
      </w:r>
      <w:r>
        <w:rPr>
          <w:rFonts w:hint="eastAsia"/>
          <w:b/>
          <w:color w:val="FF0000"/>
          <w:sz w:val="36"/>
          <w:szCs w:val="36"/>
        </w:rPr>
        <w:t>简介</w:t>
      </w:r>
      <w:r>
        <w:rPr>
          <w:rFonts w:hint="eastAsia"/>
          <w:b/>
          <w:color w:val="FF0000"/>
          <w:sz w:val="36"/>
          <w:szCs w:val="36"/>
          <w:lang w:eastAsia="zh-CN"/>
        </w:rPr>
        <w:t>：</w:t>
      </w:r>
    </w:p>
    <w:p>
      <w:pPr>
        <w:keepNext w:val="0"/>
        <w:keepLines w:val="0"/>
        <w:pageBreakBefore w:val="0"/>
        <w:kinsoku/>
        <w:wordWrap/>
        <w:overflowPunct/>
        <w:topLinePunct w:val="0"/>
        <w:bidi w:val="0"/>
        <w:snapToGrid/>
        <w:spacing w:beforeAutospacing="0" w:line="360" w:lineRule="auto"/>
        <w:ind w:right="0" w:rightChars="0" w:firstLine="640" w:firstLineChars="200"/>
        <w:textAlignment w:val="auto"/>
        <w:rPr>
          <w:rFonts w:hint="eastAsia"/>
          <w:sz w:val="32"/>
          <w:szCs w:val="32"/>
          <w:lang w:eastAsia="zh-CN"/>
        </w:rPr>
      </w:pPr>
      <w:r>
        <w:rPr>
          <w:rFonts w:hint="eastAsia"/>
          <w:sz w:val="32"/>
          <w:szCs w:val="32"/>
          <w:lang w:eastAsia="zh-CN"/>
        </w:rPr>
        <w:t>"印象</w:t>
      </w:r>
      <w:r>
        <w:rPr>
          <w:rFonts w:hint="eastAsia"/>
          <w:sz w:val="32"/>
          <w:szCs w:val="32"/>
          <w:lang w:val="en-US" w:eastAsia="zh-CN"/>
        </w:rPr>
        <w:t>·</w:t>
      </w:r>
      <w:r>
        <w:rPr>
          <w:rFonts w:hint="eastAsia"/>
          <w:sz w:val="32"/>
          <w:szCs w:val="32"/>
          <w:lang w:eastAsia="zh-CN"/>
        </w:rPr>
        <w:t>驻马店爱乐福"是“双创+两化融合孵化基地"</w:t>
      </w:r>
      <w:r>
        <w:rPr>
          <w:rFonts w:hint="eastAsia"/>
          <w:sz w:val="32"/>
          <w:szCs w:val="32"/>
          <w:lang w:val="en-US" w:eastAsia="zh-CN"/>
        </w:rPr>
        <w:t>联合信用机构、银行</w:t>
      </w:r>
      <w:r>
        <w:rPr>
          <w:rFonts w:hint="eastAsia"/>
          <w:sz w:val="32"/>
          <w:szCs w:val="32"/>
          <w:lang w:eastAsia="zh-CN"/>
        </w:rPr>
        <w:t xml:space="preserve"> 孵化的“互联网+实体”的项目，是由河南省工业和信息化委员会和驻马店市人民政府倡导，由驻马店市人民政府驻河南郑州办事处、共青团驻马店市委驻郑州工作委员会、驻马店驻郑州青年联合会、郑州市青年农民专业合作社联合会和中国电信河南省分公司等单位联合发起成立的全体业态、全生态链的短社团组织平台与农业生态化平台。项目围绕十八大提出的“促进工业化、信息化、城镇化、农业现代化同步发展”的四化建设目标和国家倡导的“大众创业、万众创新”的精神要求，打造一个集政治，经济、文化、金融、商业、服务等功能为一体的多维度立体服务空间。项目将全面植入互联网+和两化融合的核心理念，聚集政府、组织、企业、个人等全方位的优质资源，为企业和个人提供一站式供给和服务平台，同时承载政府传播和引导的职能，努力搭建一个承载政府职能的创新型公共服务平台。</w:t>
      </w:r>
    </w:p>
    <w:p>
      <w:pPr>
        <w:keepNext w:val="0"/>
        <w:keepLines w:val="0"/>
        <w:pageBreakBefore w:val="0"/>
        <w:kinsoku/>
        <w:wordWrap/>
        <w:overflowPunct/>
        <w:topLinePunct w:val="0"/>
        <w:bidi w:val="0"/>
        <w:snapToGrid/>
        <w:spacing w:beforeAutospacing="0" w:line="360" w:lineRule="auto"/>
        <w:ind w:right="0" w:rightChars="0"/>
        <w:textAlignment w:val="auto"/>
        <w:rPr>
          <w:rFonts w:hint="eastAsia"/>
          <w:sz w:val="32"/>
          <w:szCs w:val="32"/>
          <w:lang w:eastAsia="zh-CN"/>
        </w:rPr>
      </w:pPr>
    </w:p>
    <w:p>
      <w:pPr>
        <w:keepNext w:val="0"/>
        <w:keepLines w:val="0"/>
        <w:pageBreakBefore w:val="0"/>
        <w:kinsoku/>
        <w:wordWrap/>
        <w:overflowPunct/>
        <w:topLinePunct w:val="0"/>
        <w:bidi w:val="0"/>
        <w:snapToGrid/>
        <w:spacing w:beforeAutospacing="0" w:line="360" w:lineRule="auto"/>
        <w:ind w:right="0" w:rightChars="0"/>
        <w:textAlignment w:val="auto"/>
        <w:rPr>
          <w:rFonts w:hint="eastAsia"/>
          <w:sz w:val="32"/>
          <w:szCs w:val="32"/>
          <w:lang w:eastAsia="zh-CN"/>
        </w:rPr>
      </w:pPr>
    </w:p>
    <w:p>
      <w:pPr>
        <w:keepNext w:val="0"/>
        <w:keepLines w:val="0"/>
        <w:pageBreakBefore w:val="0"/>
        <w:kinsoku/>
        <w:wordWrap/>
        <w:overflowPunct/>
        <w:topLinePunct w:val="0"/>
        <w:bidi w:val="0"/>
        <w:snapToGrid/>
        <w:spacing w:beforeAutospacing="0" w:line="360" w:lineRule="auto"/>
        <w:ind w:right="0" w:rightChars="0"/>
        <w:textAlignment w:val="auto"/>
        <w:rPr>
          <w:b/>
          <w:color w:val="FF0000"/>
          <w:sz w:val="36"/>
          <w:szCs w:val="36"/>
        </w:rPr>
      </w:pPr>
      <w:r>
        <w:rPr>
          <w:rFonts w:hint="eastAsia"/>
          <w:b/>
          <w:color w:val="FF0000"/>
          <w:sz w:val="36"/>
          <w:szCs w:val="36"/>
        </w:rPr>
        <w:t>二、运作模式</w:t>
      </w:r>
    </w:p>
    <w:p>
      <w:pPr>
        <w:keepNext w:val="0"/>
        <w:keepLines w:val="0"/>
        <w:pageBreakBefore w:val="0"/>
        <w:kinsoku/>
        <w:wordWrap/>
        <w:overflowPunct/>
        <w:topLinePunct w:val="0"/>
        <w:bidi w:val="0"/>
        <w:snapToGrid/>
        <w:spacing w:beforeAutospacing="0" w:line="360" w:lineRule="auto"/>
        <w:ind w:right="0" w:rightChars="0" w:firstLine="640" w:firstLineChars="200"/>
        <w:textAlignment w:val="auto"/>
        <w:rPr>
          <w:rFonts w:hint="eastAsia"/>
          <w:color w:val="C00000"/>
          <w:sz w:val="32"/>
          <w:szCs w:val="32"/>
        </w:rPr>
      </w:pPr>
      <w:r>
        <w:rPr>
          <w:rFonts w:hint="eastAsia"/>
          <w:color w:val="C00000"/>
          <w:sz w:val="32"/>
          <w:szCs w:val="32"/>
          <w:lang w:eastAsia="zh-CN"/>
        </w:rPr>
        <w:t>印象</w:t>
      </w:r>
      <w:r>
        <w:rPr>
          <w:rFonts w:hint="eastAsia"/>
          <w:color w:val="C00000"/>
          <w:sz w:val="32"/>
          <w:szCs w:val="32"/>
          <w:lang w:val="en-US" w:eastAsia="zh-CN"/>
        </w:rPr>
        <w:t>·</w:t>
      </w:r>
      <w:r>
        <w:rPr>
          <w:rFonts w:hint="eastAsia"/>
          <w:color w:val="C00000"/>
          <w:sz w:val="32"/>
          <w:szCs w:val="32"/>
          <w:lang w:eastAsia="zh-CN"/>
        </w:rPr>
        <w:t>驻马店爱乐福</w:t>
      </w:r>
      <w:r>
        <w:rPr>
          <w:rFonts w:hint="eastAsia"/>
          <w:color w:val="C00000"/>
          <w:sz w:val="32"/>
          <w:szCs w:val="32"/>
        </w:rPr>
        <w:t>主要提供</w:t>
      </w:r>
      <w:r>
        <w:rPr>
          <w:rFonts w:hint="eastAsia"/>
          <w:color w:val="C00000"/>
          <w:sz w:val="32"/>
          <w:szCs w:val="32"/>
          <w:lang w:eastAsia="zh-CN"/>
        </w:rPr>
        <w:t>会员</w:t>
      </w:r>
      <w:r>
        <w:rPr>
          <w:rFonts w:hint="eastAsia"/>
          <w:color w:val="C00000"/>
          <w:sz w:val="32"/>
          <w:szCs w:val="32"/>
          <w:lang w:val="en-US" w:eastAsia="zh-CN"/>
        </w:rPr>
        <w:t>线上+实体消费</w:t>
      </w:r>
      <w:r>
        <w:rPr>
          <w:rFonts w:hint="eastAsia"/>
          <w:color w:val="C00000"/>
          <w:sz w:val="32"/>
          <w:szCs w:val="32"/>
          <w:lang w:eastAsia="zh-CN"/>
        </w:rPr>
        <w:t>服务，为会员提供</w:t>
      </w:r>
      <w:r>
        <w:rPr>
          <w:rFonts w:hint="eastAsia"/>
          <w:color w:val="C00000"/>
          <w:sz w:val="32"/>
          <w:szCs w:val="32"/>
          <w:lang w:val="en-US" w:eastAsia="zh-CN"/>
        </w:rPr>
        <w:t>消费</w:t>
      </w:r>
      <w:r>
        <w:rPr>
          <w:rFonts w:hint="eastAsia"/>
          <w:color w:val="C00000"/>
          <w:sz w:val="32"/>
          <w:szCs w:val="32"/>
          <w:lang w:eastAsia="zh-CN"/>
        </w:rPr>
        <w:t>、</w:t>
      </w:r>
      <w:r>
        <w:rPr>
          <w:rFonts w:hint="eastAsia"/>
          <w:color w:val="C00000"/>
          <w:sz w:val="32"/>
          <w:szCs w:val="32"/>
          <w:lang w:val="en-US" w:eastAsia="zh-CN"/>
        </w:rPr>
        <w:t>积分</w:t>
      </w:r>
      <w:r>
        <w:rPr>
          <w:color w:val="C00000"/>
          <w:sz w:val="32"/>
          <w:szCs w:val="32"/>
        </w:rPr>
        <w:t>、</w:t>
      </w:r>
      <w:r>
        <w:rPr>
          <w:rFonts w:hint="eastAsia"/>
          <w:color w:val="C00000"/>
          <w:sz w:val="32"/>
          <w:szCs w:val="32"/>
          <w:lang w:val="en-US" w:eastAsia="zh-CN"/>
        </w:rPr>
        <w:t>信用评估</w:t>
      </w:r>
      <w:r>
        <w:rPr>
          <w:color w:val="C00000"/>
          <w:sz w:val="32"/>
          <w:szCs w:val="32"/>
        </w:rPr>
        <w:t>、</w:t>
      </w:r>
      <w:r>
        <w:rPr>
          <w:rFonts w:hint="eastAsia"/>
          <w:color w:val="C00000"/>
          <w:sz w:val="32"/>
          <w:szCs w:val="32"/>
          <w:lang w:val="en-US" w:eastAsia="zh-CN"/>
        </w:rPr>
        <w:t>创业服务（创业贷）、惠民服务（还房贷、车贷）、惠民购车</w:t>
      </w:r>
      <w:r>
        <w:rPr>
          <w:rFonts w:hint="eastAsia"/>
          <w:color w:val="C00000"/>
          <w:sz w:val="32"/>
          <w:szCs w:val="32"/>
        </w:rPr>
        <w:t>等项目服务，除了与多家金融机构合作外，还拥有</w:t>
      </w:r>
      <w:r>
        <w:rPr>
          <w:rFonts w:hint="eastAsia"/>
          <w:color w:val="C00000"/>
          <w:sz w:val="32"/>
          <w:szCs w:val="32"/>
          <w:lang w:eastAsia="zh-CN"/>
        </w:rPr>
        <w:t>印象</w:t>
      </w:r>
      <w:r>
        <w:rPr>
          <w:rFonts w:hint="eastAsia"/>
          <w:color w:val="C00000"/>
          <w:sz w:val="32"/>
          <w:szCs w:val="32"/>
          <w:lang w:val="en-US" w:eastAsia="zh-CN"/>
        </w:rPr>
        <w:t>·</w:t>
      </w:r>
      <w:r>
        <w:rPr>
          <w:rFonts w:hint="eastAsia"/>
          <w:color w:val="C00000"/>
          <w:sz w:val="32"/>
          <w:szCs w:val="32"/>
          <w:lang w:eastAsia="zh-CN"/>
        </w:rPr>
        <w:t>驻马店爱乐福</w:t>
      </w:r>
      <w:r>
        <w:rPr>
          <w:rFonts w:hint="eastAsia"/>
          <w:color w:val="C00000"/>
          <w:sz w:val="32"/>
          <w:szCs w:val="32"/>
        </w:rPr>
        <w:t>自营业务</w:t>
      </w:r>
      <w:r>
        <w:rPr>
          <w:rFonts w:hint="eastAsia"/>
          <w:color w:val="C00000"/>
          <w:sz w:val="32"/>
          <w:szCs w:val="32"/>
          <w:lang w:eastAsia="zh-CN"/>
        </w:rPr>
        <w:t>，</w:t>
      </w:r>
      <w:r>
        <w:rPr>
          <w:rFonts w:hint="eastAsia"/>
          <w:color w:val="C00000"/>
          <w:sz w:val="32"/>
          <w:szCs w:val="32"/>
        </w:rPr>
        <w:t>提供丰富的</w:t>
      </w:r>
      <w:r>
        <w:rPr>
          <w:rFonts w:hint="eastAsia"/>
          <w:color w:val="C00000"/>
          <w:sz w:val="32"/>
          <w:szCs w:val="32"/>
          <w:lang w:val="en-US" w:eastAsia="zh-CN"/>
        </w:rPr>
        <w:t>消费</w:t>
      </w:r>
      <w:r>
        <w:rPr>
          <w:rFonts w:hint="eastAsia"/>
          <w:color w:val="C00000"/>
          <w:sz w:val="32"/>
          <w:szCs w:val="32"/>
        </w:rPr>
        <w:t>产品与服务，采取线上线下双重保障交易！</w:t>
      </w:r>
    </w:p>
    <w:p>
      <w:pPr>
        <w:keepNext w:val="0"/>
        <w:keepLines w:val="0"/>
        <w:pageBreakBefore w:val="0"/>
        <w:kinsoku/>
        <w:wordWrap/>
        <w:overflowPunct/>
        <w:topLinePunct w:val="0"/>
        <w:bidi w:val="0"/>
        <w:snapToGrid/>
        <w:spacing w:beforeAutospacing="0" w:line="360" w:lineRule="auto"/>
        <w:ind w:right="0" w:rightChars="0" w:firstLine="640" w:firstLineChars="200"/>
        <w:textAlignment w:val="auto"/>
        <w:rPr>
          <w:rFonts w:hint="eastAsia"/>
          <w:color w:val="C00000"/>
          <w:sz w:val="32"/>
          <w:szCs w:val="32"/>
        </w:rPr>
      </w:pPr>
    </w:p>
    <w:p>
      <w:pPr>
        <w:pStyle w:val="3"/>
        <w:keepNext w:val="0"/>
        <w:keepLines w:val="0"/>
        <w:pageBreakBefore w:val="0"/>
        <w:widowControl/>
        <w:kinsoku/>
        <w:wordWrap/>
        <w:overflowPunct/>
        <w:topLinePunct w:val="0"/>
        <w:bidi w:val="0"/>
        <w:snapToGrid/>
        <w:spacing w:beforeAutospacing="0" w:line="360" w:lineRule="auto"/>
        <w:ind w:right="0" w:rightChars="0"/>
        <w:textAlignment w:val="auto"/>
        <w:rPr>
          <w:lang w:val="en-US"/>
        </w:rPr>
      </w:pPr>
      <w:r>
        <w:rPr>
          <w:rFonts w:hint="eastAsia"/>
          <w:sz w:val="32"/>
          <w:szCs w:val="32"/>
          <w:lang w:val="en-US" w:eastAsia="zh-CN"/>
        </w:rPr>
        <w:t>线上线下消费</w:t>
      </w:r>
      <w:r>
        <w:rPr>
          <w:rFonts w:hint="eastAsia"/>
          <w:sz w:val="32"/>
          <w:szCs w:val="32"/>
        </w:rPr>
        <w:t>：不限</w:t>
      </w:r>
      <w:r>
        <w:rPr>
          <w:rFonts w:hint="eastAsia"/>
          <w:sz w:val="32"/>
          <w:szCs w:val="32"/>
          <w:lang w:val="en-US" w:eastAsia="zh-CN"/>
        </w:rPr>
        <w:t>商品、不限地区、平台或实体店均可下单</w:t>
      </w:r>
    </w:p>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sz w:val="32"/>
          <w:szCs w:val="32"/>
          <w:lang w:val="en-US" w:eastAsia="zh-CN"/>
        </w:rPr>
      </w:pPr>
      <w:r>
        <w:rPr>
          <w:rFonts w:hint="eastAsia"/>
          <w:sz w:val="32"/>
          <w:szCs w:val="32"/>
          <w:lang w:eastAsia="zh-CN"/>
        </w:rPr>
        <w:t>印象</w:t>
      </w:r>
      <w:r>
        <w:rPr>
          <w:rFonts w:hint="eastAsia"/>
          <w:sz w:val="32"/>
          <w:szCs w:val="32"/>
          <w:lang w:val="en-US" w:eastAsia="zh-CN"/>
        </w:rPr>
        <w:t>·</w:t>
      </w:r>
      <w:r>
        <w:rPr>
          <w:rFonts w:hint="eastAsia"/>
          <w:sz w:val="32"/>
          <w:szCs w:val="32"/>
          <w:lang w:eastAsia="zh-CN"/>
        </w:rPr>
        <w:t>驻马店爱乐福</w:t>
      </w:r>
      <w:r>
        <w:rPr>
          <w:rFonts w:hint="eastAsia"/>
          <w:sz w:val="32"/>
          <w:szCs w:val="32"/>
          <w:lang w:val="en-US" w:eastAsia="zh-CN"/>
        </w:rPr>
        <w:t>与特色农产品厂家合作</w:t>
      </w:r>
      <w:r>
        <w:rPr>
          <w:rFonts w:hint="eastAsia"/>
          <w:sz w:val="32"/>
          <w:szCs w:val="32"/>
        </w:rPr>
        <w:t>，业务覆盖全国，</w:t>
      </w:r>
      <w:r>
        <w:rPr>
          <w:rFonts w:hint="eastAsia"/>
          <w:sz w:val="32"/>
          <w:szCs w:val="32"/>
          <w:lang w:val="en-US" w:eastAsia="zh-CN"/>
        </w:rPr>
        <w:t>为客户提供便利的礼品、生活用品等特色服务。</w:t>
      </w:r>
    </w:p>
    <w:p>
      <w:pPr>
        <w:keepNext w:val="0"/>
        <w:keepLines w:val="0"/>
        <w:pageBreakBefore w:val="0"/>
        <w:kinsoku/>
        <w:wordWrap/>
        <w:overflowPunct/>
        <w:topLinePunct w:val="0"/>
        <w:bidi w:val="0"/>
        <w:snapToGrid/>
        <w:spacing w:beforeAutospacing="0" w:line="360" w:lineRule="auto"/>
        <w:ind w:right="0" w:rightChars="0"/>
        <w:textAlignment w:val="auto"/>
        <w:rPr>
          <w:rFonts w:hint="eastAsia"/>
          <w:b/>
          <w:bCs/>
          <w:color w:val="FF0000"/>
          <w:sz w:val="32"/>
          <w:szCs w:val="32"/>
          <w:lang w:val="en-US" w:eastAsia="zh-CN"/>
        </w:rPr>
      </w:pPr>
      <w:r>
        <w:rPr>
          <w:rFonts w:hint="eastAsia"/>
          <w:b/>
          <w:bCs/>
          <w:color w:val="FF0000"/>
          <w:sz w:val="32"/>
          <w:szCs w:val="32"/>
        </w:rPr>
        <w:t>亮点：</w:t>
      </w:r>
      <w:r>
        <w:rPr>
          <w:rFonts w:hint="eastAsia"/>
          <w:b/>
          <w:bCs/>
          <w:color w:val="FF0000"/>
          <w:sz w:val="32"/>
          <w:szCs w:val="32"/>
          <w:lang w:val="en-US" w:eastAsia="zh-CN"/>
        </w:rPr>
        <w:t>保质保量、随心随意全国均可购买</w:t>
      </w:r>
    </w:p>
    <w:p>
      <w:pPr>
        <w:keepNext w:val="0"/>
        <w:keepLines w:val="0"/>
        <w:pageBreakBefore w:val="0"/>
        <w:kinsoku/>
        <w:wordWrap/>
        <w:overflowPunct/>
        <w:topLinePunct w:val="0"/>
        <w:bidi w:val="0"/>
        <w:snapToGrid/>
        <w:spacing w:beforeAutospacing="0" w:line="360" w:lineRule="auto"/>
        <w:ind w:right="0" w:rightChars="0"/>
        <w:textAlignment w:val="auto"/>
        <w:rPr>
          <w:rFonts w:hint="eastAsia"/>
          <w:b/>
          <w:bCs/>
          <w:color w:val="FF0000"/>
          <w:sz w:val="32"/>
          <w:szCs w:val="32"/>
          <w:lang w:val="en-US" w:eastAsia="zh-CN"/>
        </w:rPr>
      </w:pPr>
    </w:p>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b/>
          <w:bCs/>
          <w:sz w:val="32"/>
          <w:szCs w:val="32"/>
          <w:lang w:val="en-US" w:eastAsia="zh-CN"/>
        </w:rPr>
      </w:pPr>
      <w:r>
        <w:rPr>
          <w:rFonts w:hint="eastAsia"/>
          <w:b/>
          <w:bCs/>
          <w:sz w:val="32"/>
          <w:szCs w:val="32"/>
          <w:lang w:val="en-US" w:eastAsia="zh-CN"/>
        </w:rPr>
        <w:t>惠民用车</w:t>
      </w:r>
    </w:p>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b w:val="0"/>
          <w:bCs w:val="0"/>
          <w:sz w:val="32"/>
          <w:szCs w:val="32"/>
          <w:lang w:val="en-US" w:eastAsia="zh-CN"/>
        </w:rPr>
      </w:pPr>
      <w:r>
        <w:rPr>
          <w:rFonts w:hint="eastAsia"/>
          <w:b w:val="0"/>
          <w:bCs w:val="0"/>
          <w:sz w:val="32"/>
          <w:szCs w:val="32"/>
          <w:lang w:val="en-US" w:eastAsia="zh-CN"/>
        </w:rPr>
        <w:t>惠民用车是为客户提供量身定制的购车服务，新车以租代购一成首付、黑白户不限（</w:t>
      </w:r>
      <w:r>
        <w:rPr>
          <w:rFonts w:hint="eastAsia"/>
          <w:sz w:val="32"/>
          <w:szCs w:val="32"/>
          <w:lang w:val="en-US" w:eastAsia="zh-CN"/>
        </w:rPr>
        <w:t>人法网执行、 当前有呆账除外  有呆账的客户提供银行结清证明后也可做）</w:t>
      </w:r>
      <w:r>
        <w:rPr>
          <w:rFonts w:hint="eastAsia"/>
          <w:b w:val="0"/>
          <w:bCs w:val="0"/>
          <w:sz w:val="32"/>
          <w:szCs w:val="32"/>
          <w:lang w:val="en-US" w:eastAsia="zh-CN"/>
        </w:rPr>
        <w:t>，利息</w:t>
      </w:r>
      <w:r>
        <w:rPr>
          <w:rFonts w:hint="eastAsia"/>
          <w:b w:val="0"/>
          <w:bCs w:val="0"/>
          <w:color w:val="FF0000"/>
          <w:sz w:val="32"/>
          <w:szCs w:val="32"/>
          <w:lang w:val="en-US" w:eastAsia="zh-CN"/>
        </w:rPr>
        <w:t>5.5</w:t>
      </w:r>
      <w:r>
        <w:rPr>
          <w:rFonts w:hint="eastAsia"/>
          <w:b w:val="0"/>
          <w:bCs w:val="0"/>
          <w:sz w:val="32"/>
          <w:szCs w:val="32"/>
          <w:lang w:val="en-US" w:eastAsia="zh-CN"/>
        </w:rPr>
        <w:t>厘-</w:t>
      </w:r>
      <w:r>
        <w:rPr>
          <w:rFonts w:hint="eastAsia"/>
          <w:b w:val="0"/>
          <w:bCs w:val="0"/>
          <w:color w:val="FF0000"/>
          <w:sz w:val="32"/>
          <w:szCs w:val="32"/>
          <w:lang w:val="en-US" w:eastAsia="zh-CN"/>
        </w:rPr>
        <w:t>6.9</w:t>
      </w:r>
      <w:r>
        <w:rPr>
          <w:rFonts w:hint="eastAsia"/>
          <w:b w:val="0"/>
          <w:bCs w:val="0"/>
          <w:sz w:val="32"/>
          <w:szCs w:val="32"/>
          <w:lang w:val="en-US" w:eastAsia="zh-CN"/>
        </w:rPr>
        <w:t>厘。</w:t>
      </w:r>
    </w:p>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b w:val="0"/>
          <w:bCs w:val="0"/>
          <w:sz w:val="32"/>
          <w:szCs w:val="32"/>
          <w:lang w:val="en-US" w:eastAsia="zh-CN"/>
        </w:rPr>
      </w:pPr>
      <w:bookmarkStart w:id="2" w:name="_GoBack"/>
      <w:bookmarkEnd w:id="2"/>
    </w:p>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b/>
          <w:bCs/>
          <w:sz w:val="32"/>
          <w:szCs w:val="32"/>
          <w:lang w:val="en-US" w:eastAsia="zh-CN"/>
        </w:rPr>
      </w:pPr>
      <w:r>
        <w:rPr>
          <w:rFonts w:hint="eastAsia"/>
          <w:b/>
          <w:bCs/>
          <w:sz w:val="32"/>
          <w:szCs w:val="32"/>
          <w:lang w:val="en-US" w:eastAsia="zh-CN"/>
        </w:rPr>
        <w:t>积分服务</w:t>
      </w:r>
    </w:p>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sz w:val="32"/>
          <w:szCs w:val="32"/>
          <w:lang w:val="en-US" w:eastAsia="zh-CN"/>
        </w:rPr>
      </w:pPr>
      <w:r>
        <w:rPr>
          <w:rFonts w:hint="eastAsia"/>
          <w:sz w:val="32"/>
          <w:szCs w:val="32"/>
          <w:lang w:val="en-US" w:eastAsia="zh-CN"/>
        </w:rPr>
        <w:t>积分</w:t>
      </w:r>
      <w:r>
        <w:rPr>
          <w:rFonts w:hint="eastAsia"/>
          <w:sz w:val="32"/>
          <w:szCs w:val="32"/>
        </w:rPr>
        <w:t>是</w:t>
      </w:r>
      <w:r>
        <w:rPr>
          <w:rFonts w:hint="eastAsia"/>
          <w:sz w:val="32"/>
          <w:szCs w:val="32"/>
          <w:lang w:eastAsia="zh-CN"/>
        </w:rPr>
        <w:t>印象</w:t>
      </w:r>
      <w:r>
        <w:rPr>
          <w:rFonts w:hint="eastAsia"/>
          <w:sz w:val="32"/>
          <w:szCs w:val="32"/>
          <w:lang w:val="en-US" w:eastAsia="zh-CN"/>
        </w:rPr>
        <w:t>·</w:t>
      </w:r>
      <w:r>
        <w:rPr>
          <w:rFonts w:hint="eastAsia"/>
          <w:sz w:val="32"/>
          <w:szCs w:val="32"/>
          <w:lang w:eastAsia="zh-CN"/>
        </w:rPr>
        <w:t>驻马店爱乐福</w:t>
      </w:r>
      <w:r>
        <w:rPr>
          <w:rFonts w:hint="eastAsia"/>
          <w:sz w:val="32"/>
          <w:szCs w:val="32"/>
        </w:rPr>
        <w:t>面向</w:t>
      </w:r>
      <w:r>
        <w:rPr>
          <w:rFonts w:hint="eastAsia"/>
          <w:sz w:val="32"/>
          <w:szCs w:val="32"/>
          <w:lang w:val="en-US" w:eastAsia="zh-CN"/>
        </w:rPr>
        <w:t>全国为会员提供的</w:t>
      </w:r>
      <w:r>
        <w:rPr>
          <w:rFonts w:hint="eastAsia"/>
          <w:sz w:val="32"/>
          <w:szCs w:val="32"/>
        </w:rPr>
        <w:t>，</w:t>
      </w:r>
      <w:r>
        <w:rPr>
          <w:rFonts w:hint="eastAsia"/>
          <w:sz w:val="32"/>
          <w:szCs w:val="32"/>
          <w:lang w:val="en-US" w:eastAsia="zh-CN"/>
        </w:rPr>
        <w:t>每款商品均有对应的2-10分不等的积分，积分不可兑换商品，可根据信用资质放大50倍以内抵扣房租、房和车月供、申请学生助学金（专项资金）、申请创业金（专项资金）。放大比例依据机构信用评分决定。</w:t>
      </w:r>
    </w:p>
    <w:p>
      <w:pPr>
        <w:pStyle w:val="6"/>
        <w:widowControl/>
        <w:rPr>
          <w:b/>
          <w:bCs/>
          <w:sz w:val="32"/>
          <w:szCs w:val="32"/>
        </w:rPr>
      </w:pPr>
      <w:r>
        <w:rPr>
          <w:rFonts w:hint="eastAsia"/>
          <w:b/>
          <w:bCs/>
          <w:sz w:val="32"/>
          <w:szCs w:val="32"/>
        </w:rPr>
        <w:t>汽车后市场服务</w:t>
      </w:r>
    </w:p>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color w:val="FF0000"/>
          <w:sz w:val="32"/>
          <w:szCs w:val="32"/>
          <w:lang w:val="en-US" w:eastAsia="zh-CN"/>
        </w:rPr>
      </w:pPr>
      <w:r>
        <w:rPr>
          <w:rFonts w:hint="eastAsia"/>
          <w:sz w:val="32"/>
          <w:szCs w:val="32"/>
          <w:lang w:eastAsia="zh-CN"/>
        </w:rPr>
        <w:t>闪购车</w:t>
      </w:r>
      <w:r>
        <w:rPr>
          <w:rFonts w:hint="eastAsia"/>
          <w:sz w:val="32"/>
          <w:szCs w:val="32"/>
        </w:rPr>
        <w:t>汽车后市场服务，整合当地的洗车、维修、保养、改装、交通救援、汽车加油等各类汽车后市场的服务商，为会</w:t>
      </w:r>
    </w:p>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信用评分</w:t>
      </w:r>
    </w:p>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b w:val="0"/>
          <w:bCs w:val="0"/>
          <w:color w:val="000000" w:themeColor="text1"/>
          <w:sz w:val="32"/>
          <w:szCs w:val="32"/>
          <w:lang w:val="en-US" w:eastAsia="zh-CN"/>
          <w14:textFill>
            <w14:solidFill>
              <w14:schemeClr w14:val="tx1"/>
            </w14:solidFill>
          </w14:textFill>
        </w:rPr>
      </w:pPr>
      <w:r>
        <w:rPr>
          <w:rFonts w:hint="eastAsia"/>
          <w:b w:val="0"/>
          <w:bCs w:val="0"/>
          <w:color w:val="000000" w:themeColor="text1"/>
          <w:sz w:val="32"/>
          <w:szCs w:val="32"/>
          <w:lang w:val="en-US" w:eastAsia="zh-CN"/>
          <w14:textFill>
            <w14:solidFill>
              <w14:schemeClr w14:val="tx1"/>
            </w14:solidFill>
          </w14:textFill>
        </w:rPr>
        <w:t>信用评估是依据机构大数据信息由机构为会员评估，评估费200元。</w:t>
      </w:r>
    </w:p>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b/>
          <w:bCs/>
          <w:color w:val="FF0000"/>
          <w:sz w:val="32"/>
          <w:szCs w:val="32"/>
          <w:lang w:val="en-US" w:eastAsia="zh-CN"/>
        </w:rPr>
      </w:pPr>
      <w:r>
        <w:rPr>
          <w:rFonts w:hint="eastAsia"/>
          <w:b/>
          <w:bCs/>
          <w:color w:val="FF0000"/>
          <w:sz w:val="32"/>
          <w:szCs w:val="32"/>
          <w:lang w:val="en-US" w:eastAsia="zh-CN"/>
        </w:rPr>
        <w:t>评估内容与比重：</w:t>
      </w:r>
    </w:p>
    <w:tbl>
      <w:tblPr>
        <w:tblStyle w:val="10"/>
        <w:tblW w:w="7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2410"/>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3"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项目</w:t>
            </w:r>
          </w:p>
        </w:tc>
        <w:tc>
          <w:tcPr>
            <w:tcW w:w="2410"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比重</w:t>
            </w:r>
          </w:p>
        </w:tc>
        <w:tc>
          <w:tcPr>
            <w:tcW w:w="2073"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3"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银行信用</w:t>
            </w:r>
          </w:p>
        </w:tc>
        <w:tc>
          <w:tcPr>
            <w:tcW w:w="2410"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20%</w:t>
            </w:r>
          </w:p>
        </w:tc>
        <w:tc>
          <w:tcPr>
            <w:tcW w:w="2073" w:type="dxa"/>
            <w:vMerge w:val="restart"/>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实名制手机，姓名，身份证号。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3"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社会信用</w:t>
            </w:r>
          </w:p>
        </w:tc>
        <w:tc>
          <w:tcPr>
            <w:tcW w:w="2410"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20%</w:t>
            </w:r>
          </w:p>
        </w:tc>
        <w:tc>
          <w:tcPr>
            <w:tcW w:w="2073" w:type="dxa"/>
            <w:vMerge w:val="continue"/>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3"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履约信用</w:t>
            </w:r>
          </w:p>
        </w:tc>
        <w:tc>
          <w:tcPr>
            <w:tcW w:w="2410"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10%</w:t>
            </w:r>
          </w:p>
        </w:tc>
        <w:tc>
          <w:tcPr>
            <w:tcW w:w="2073" w:type="dxa"/>
            <w:vMerge w:val="continue"/>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3"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家庭状况</w:t>
            </w:r>
          </w:p>
        </w:tc>
        <w:tc>
          <w:tcPr>
            <w:tcW w:w="2410"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8%</w:t>
            </w:r>
          </w:p>
        </w:tc>
        <w:tc>
          <w:tcPr>
            <w:tcW w:w="2073" w:type="dxa"/>
            <w:vMerge w:val="continue"/>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3"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婚姻状况</w:t>
            </w:r>
          </w:p>
        </w:tc>
        <w:tc>
          <w:tcPr>
            <w:tcW w:w="2410"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15%</w:t>
            </w:r>
          </w:p>
        </w:tc>
        <w:tc>
          <w:tcPr>
            <w:tcW w:w="2073" w:type="dxa"/>
            <w:vMerge w:val="continue"/>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3"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学历状况</w:t>
            </w:r>
          </w:p>
        </w:tc>
        <w:tc>
          <w:tcPr>
            <w:tcW w:w="2410"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7%</w:t>
            </w:r>
          </w:p>
        </w:tc>
        <w:tc>
          <w:tcPr>
            <w:tcW w:w="2073" w:type="dxa"/>
            <w:vMerge w:val="continue"/>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3"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流水状况</w:t>
            </w:r>
          </w:p>
        </w:tc>
        <w:tc>
          <w:tcPr>
            <w:tcW w:w="2410"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12%</w:t>
            </w:r>
          </w:p>
        </w:tc>
        <w:tc>
          <w:tcPr>
            <w:tcW w:w="2073" w:type="dxa"/>
            <w:vMerge w:val="continue"/>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3"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结息状况</w:t>
            </w:r>
          </w:p>
        </w:tc>
        <w:tc>
          <w:tcPr>
            <w:tcW w:w="2410" w:type="dxa"/>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8%</w:t>
            </w:r>
          </w:p>
        </w:tc>
        <w:tc>
          <w:tcPr>
            <w:tcW w:w="2073" w:type="dxa"/>
            <w:vMerge w:val="continue"/>
          </w:tcPr>
          <w:p>
            <w:pPr>
              <w:keepNext w:val="0"/>
              <w:keepLines w:val="0"/>
              <w:pageBreakBefore w:val="0"/>
              <w:kinsoku/>
              <w:wordWrap/>
              <w:overflowPunct/>
              <w:topLinePunct w:val="0"/>
              <w:bidi w:val="0"/>
              <w:snapToGrid/>
              <w:spacing w:beforeAutospacing="0" w:line="360" w:lineRule="auto"/>
              <w:ind w:right="0" w:rightChars="0"/>
              <w:jc w:val="both"/>
              <w:textAlignment w:val="auto"/>
              <w:rPr>
                <w:rFonts w:hint="eastAsia"/>
                <w:b w:val="0"/>
                <w:bCs w:val="0"/>
                <w:sz w:val="32"/>
                <w:szCs w:val="32"/>
                <w:vertAlign w:val="baseline"/>
                <w:lang w:val="en-US" w:eastAsia="zh-CN"/>
              </w:rPr>
            </w:pPr>
          </w:p>
        </w:tc>
      </w:tr>
    </w:tbl>
    <w:p>
      <w:pPr>
        <w:pStyle w:val="6"/>
        <w:keepNext w:val="0"/>
        <w:keepLines w:val="0"/>
        <w:pageBreakBefore w:val="0"/>
        <w:widowControl/>
        <w:kinsoku/>
        <w:wordWrap/>
        <w:overflowPunct/>
        <w:topLinePunct w:val="0"/>
        <w:bidi w:val="0"/>
        <w:snapToGrid/>
        <w:spacing w:beforeAutospacing="0" w:line="360" w:lineRule="auto"/>
        <w:ind w:right="0" w:rightChars="0"/>
        <w:textAlignment w:val="auto"/>
        <w:rPr>
          <w:rFonts w:hint="eastAsia"/>
          <w:b/>
          <w:bCs/>
          <w:color w:val="FF0000"/>
          <w:sz w:val="32"/>
          <w:szCs w:val="32"/>
          <w:lang w:val="en-US" w:eastAsia="zh-CN"/>
        </w:rPr>
      </w:pPr>
      <w:r>
        <w:rPr>
          <w:rFonts w:hint="eastAsia"/>
          <w:b/>
          <w:bCs/>
          <w:color w:val="FF0000"/>
          <w:sz w:val="32"/>
          <w:szCs w:val="32"/>
          <w:lang w:val="en-US" w:eastAsia="zh-CN"/>
        </w:rPr>
        <w:t>亮点：评估快、信息准确、机构担保</w:t>
      </w:r>
    </w:p>
    <w:p>
      <w:pPr>
        <w:keepNext w:val="0"/>
        <w:keepLines w:val="0"/>
        <w:pageBreakBefore w:val="0"/>
        <w:numPr>
          <w:ilvl w:val="0"/>
          <w:numId w:val="2"/>
        </w:numPr>
        <w:kinsoku/>
        <w:wordWrap/>
        <w:overflowPunct/>
        <w:topLinePunct w:val="0"/>
        <w:bidi w:val="0"/>
        <w:snapToGrid/>
        <w:spacing w:beforeAutospacing="0" w:line="360" w:lineRule="auto"/>
        <w:ind w:right="0" w:rightChars="0"/>
        <w:textAlignment w:val="auto"/>
        <w:rPr>
          <w:rFonts w:hint="eastAsia"/>
          <w:b/>
          <w:color w:val="FF0000"/>
          <w:sz w:val="32"/>
          <w:szCs w:val="32"/>
        </w:rPr>
      </w:pPr>
      <w:r>
        <w:rPr>
          <w:rFonts w:hint="eastAsia"/>
          <w:b/>
          <w:color w:val="FF0000"/>
          <w:sz w:val="36"/>
          <w:szCs w:val="36"/>
          <w:lang w:val="en-US" w:eastAsia="zh-CN"/>
        </w:rPr>
        <w:t>代理商</w:t>
      </w:r>
      <w:r>
        <w:rPr>
          <w:rFonts w:hint="eastAsia"/>
          <w:b/>
          <w:color w:val="FF0000"/>
          <w:sz w:val="36"/>
          <w:szCs w:val="36"/>
        </w:rPr>
        <w:t>级别:</w:t>
      </w:r>
    </w:p>
    <w:p>
      <w:pPr>
        <w:keepNext w:val="0"/>
        <w:keepLines w:val="0"/>
        <w:pageBreakBefore w:val="0"/>
        <w:numPr>
          <w:ilvl w:val="0"/>
          <w:numId w:val="3"/>
        </w:numPr>
        <w:kinsoku/>
        <w:wordWrap/>
        <w:overflowPunct/>
        <w:topLinePunct w:val="0"/>
        <w:bidi w:val="0"/>
        <w:snapToGrid/>
        <w:spacing w:beforeAutospacing="0" w:line="360" w:lineRule="auto"/>
        <w:ind w:left="1606" w:right="0" w:rightChars="0" w:hanging="1606" w:hangingChars="500"/>
        <w:textAlignment w:val="auto"/>
        <w:rPr>
          <w:rFonts w:hint="eastAsia" w:ascii="宋体-WinCharSetFFFF-H" w:cs="宋体-WinCharSetFFFF-H"/>
          <w:color w:val="C00000"/>
          <w:kern w:val="0"/>
          <w:sz w:val="32"/>
          <w:szCs w:val="32"/>
          <w:lang w:val="en-US" w:eastAsia="zh-CN"/>
        </w:rPr>
      </w:pPr>
      <w:r>
        <w:rPr>
          <w:rFonts w:hint="eastAsia" w:ascii="宋体-WinCharSetFFFF-H" w:cs="宋体-WinCharSetFFFF-H"/>
          <w:b/>
          <w:bCs/>
          <w:color w:val="C00000"/>
          <w:kern w:val="0"/>
          <w:sz w:val="32"/>
          <w:szCs w:val="32"/>
        </w:rPr>
        <w:t>省级</w:t>
      </w:r>
      <w:r>
        <w:rPr>
          <w:rFonts w:hint="eastAsia" w:ascii="宋体-WinCharSetFFFF-H" w:cs="宋体-WinCharSetFFFF-H"/>
          <w:b/>
          <w:bCs/>
          <w:color w:val="C00000"/>
          <w:kern w:val="0"/>
          <w:sz w:val="32"/>
          <w:szCs w:val="32"/>
          <w:lang w:val="en-US" w:eastAsia="zh-CN"/>
        </w:rPr>
        <w:t>独家代理15万</w:t>
      </w:r>
      <w:r>
        <w:rPr>
          <w:rFonts w:hint="eastAsia" w:ascii="宋体-WinCharSetFFFF-H" w:cs="宋体-WinCharSetFFFF-H"/>
          <w:color w:val="C00000"/>
          <w:kern w:val="0"/>
          <w:sz w:val="32"/>
          <w:szCs w:val="32"/>
          <w:lang w:val="en-US" w:eastAsia="zh-CN"/>
        </w:rPr>
        <w:t>，预存信用评估名额750个，满额后评估200元/位。</w:t>
      </w:r>
    </w:p>
    <w:p>
      <w:pPr>
        <w:keepNext w:val="0"/>
        <w:keepLines w:val="0"/>
        <w:pageBreakBefore w:val="0"/>
        <w:numPr>
          <w:ilvl w:val="0"/>
          <w:numId w:val="4"/>
        </w:numPr>
        <w:kinsoku/>
        <w:wordWrap/>
        <w:overflowPunct/>
        <w:topLinePunct w:val="0"/>
        <w:bidi w:val="0"/>
        <w:snapToGrid/>
        <w:spacing w:beforeAutospacing="0" w:line="360" w:lineRule="auto"/>
        <w:ind w:left="1606" w:right="0" w:rightChars="0" w:hanging="1606" w:hangingChars="500"/>
        <w:textAlignment w:val="auto"/>
        <w:rPr>
          <w:rFonts w:hint="eastAsia"/>
          <w:color w:val="C00000"/>
          <w:sz w:val="32"/>
          <w:szCs w:val="32"/>
          <w:lang w:val="en-US" w:eastAsia="zh-CN"/>
        </w:rPr>
      </w:pPr>
      <w:r>
        <w:rPr>
          <w:rFonts w:hint="eastAsia"/>
          <w:b/>
          <w:bCs/>
          <w:color w:val="C00000"/>
          <w:sz w:val="32"/>
          <w:szCs w:val="32"/>
        </w:rPr>
        <w:t>市级</w:t>
      </w:r>
      <w:r>
        <w:rPr>
          <w:rFonts w:hint="eastAsia"/>
          <w:b/>
          <w:bCs/>
          <w:color w:val="C00000"/>
          <w:sz w:val="32"/>
          <w:szCs w:val="32"/>
          <w:lang w:val="en-US" w:eastAsia="zh-CN"/>
        </w:rPr>
        <w:t>独家代理6万</w:t>
      </w:r>
      <w:r>
        <w:rPr>
          <w:rFonts w:hint="eastAsia"/>
          <w:color w:val="C00000"/>
          <w:sz w:val="32"/>
          <w:szCs w:val="32"/>
          <w:lang w:val="en-US" w:eastAsia="zh-CN"/>
        </w:rPr>
        <w:t>，</w:t>
      </w:r>
      <w:r>
        <w:rPr>
          <w:rFonts w:hint="eastAsia" w:ascii="宋体-WinCharSetFFFF-H" w:cs="宋体-WinCharSetFFFF-H"/>
          <w:color w:val="C00000"/>
          <w:kern w:val="0"/>
          <w:sz w:val="32"/>
          <w:szCs w:val="32"/>
          <w:lang w:val="en-US" w:eastAsia="zh-CN"/>
        </w:rPr>
        <w:t>预存信用评估名额300个，满额后评估200元/位</w:t>
      </w:r>
      <w:r>
        <w:rPr>
          <w:rFonts w:hint="eastAsia"/>
          <w:color w:val="C00000"/>
          <w:sz w:val="32"/>
          <w:szCs w:val="32"/>
          <w:lang w:val="en-US" w:eastAsia="zh-CN"/>
        </w:rPr>
        <w:t>。</w:t>
      </w:r>
    </w:p>
    <w:p>
      <w:pPr>
        <w:keepNext w:val="0"/>
        <w:keepLines w:val="0"/>
        <w:pageBreakBefore w:val="0"/>
        <w:numPr>
          <w:ilvl w:val="0"/>
          <w:numId w:val="5"/>
        </w:numPr>
        <w:kinsoku/>
        <w:wordWrap/>
        <w:overflowPunct/>
        <w:topLinePunct w:val="0"/>
        <w:bidi w:val="0"/>
        <w:snapToGrid/>
        <w:spacing w:beforeAutospacing="0" w:line="360" w:lineRule="auto"/>
        <w:ind w:left="2249" w:right="0" w:rightChars="0" w:hanging="2249" w:hangingChars="700"/>
        <w:textAlignment w:val="auto"/>
        <w:rPr>
          <w:rFonts w:hint="eastAsia" w:ascii="宋体-WinCharSetFFFF-H" w:cs="宋体-WinCharSetFFFF-H"/>
          <w:color w:val="C00000"/>
          <w:kern w:val="0"/>
          <w:sz w:val="32"/>
          <w:szCs w:val="32"/>
          <w:lang w:val="en-US" w:eastAsia="zh-CN"/>
        </w:rPr>
      </w:pPr>
      <w:r>
        <w:rPr>
          <w:rFonts w:hint="eastAsia" w:ascii="宋体-WinCharSetFFFF-H" w:cs="宋体-WinCharSetFFFF-H"/>
          <w:b/>
          <w:bCs/>
          <w:color w:val="C00000"/>
          <w:kern w:val="0"/>
          <w:sz w:val="32"/>
          <w:szCs w:val="32"/>
          <w:lang w:val="en-US" w:eastAsia="zh-CN"/>
        </w:rPr>
        <w:t>县级独家代理2万，</w:t>
      </w:r>
      <w:r>
        <w:rPr>
          <w:rFonts w:hint="eastAsia" w:ascii="宋体-WinCharSetFFFF-H" w:cs="宋体-WinCharSetFFFF-H"/>
          <w:color w:val="C00000"/>
          <w:kern w:val="0"/>
          <w:sz w:val="32"/>
          <w:szCs w:val="32"/>
          <w:lang w:val="en-US" w:eastAsia="zh-CN"/>
        </w:rPr>
        <w:t>预存信用评估名额100个，满额后评估200元/位。</w:t>
      </w:r>
    </w:p>
    <w:p>
      <w:pPr>
        <w:keepNext w:val="0"/>
        <w:keepLines w:val="0"/>
        <w:pageBreakBefore w:val="0"/>
        <w:numPr>
          <w:ilvl w:val="0"/>
          <w:numId w:val="5"/>
        </w:numPr>
        <w:kinsoku/>
        <w:wordWrap/>
        <w:overflowPunct/>
        <w:topLinePunct w:val="0"/>
        <w:bidi w:val="0"/>
        <w:snapToGrid/>
        <w:spacing w:beforeAutospacing="0" w:line="360" w:lineRule="auto"/>
        <w:ind w:left="2249" w:leftChars="0" w:right="0" w:rightChars="0" w:hanging="2249" w:hangingChars="700"/>
        <w:textAlignment w:val="auto"/>
        <w:rPr>
          <w:rFonts w:hint="eastAsia" w:ascii="宋体-WinCharSetFFFF-H" w:cs="宋体-WinCharSetFFFF-H"/>
          <w:b/>
          <w:bCs/>
          <w:color w:val="C00000"/>
          <w:kern w:val="0"/>
          <w:sz w:val="32"/>
          <w:szCs w:val="32"/>
          <w:lang w:val="en-US" w:eastAsia="zh-CN"/>
        </w:rPr>
      </w:pPr>
      <w:r>
        <w:rPr>
          <w:rFonts w:hint="eastAsia" w:ascii="宋体-WinCharSetFFFF-H" w:cs="宋体-WinCharSetFFFF-H"/>
          <w:b/>
          <w:bCs/>
          <w:color w:val="C00000"/>
          <w:kern w:val="0"/>
          <w:sz w:val="32"/>
          <w:szCs w:val="32"/>
          <w:lang w:val="en-US" w:eastAsia="zh-CN"/>
        </w:rPr>
        <w:t>个人代理商1万，</w:t>
      </w:r>
      <w:r>
        <w:rPr>
          <w:rFonts w:hint="eastAsia" w:ascii="宋体-WinCharSetFFFF-H" w:cs="宋体-WinCharSetFFFF-H"/>
          <w:color w:val="C00000"/>
          <w:kern w:val="0"/>
          <w:sz w:val="32"/>
          <w:szCs w:val="32"/>
          <w:lang w:val="en-US" w:eastAsia="zh-CN"/>
        </w:rPr>
        <w:t>预存信用评估名额50个，满额后评估200元/位</w:t>
      </w:r>
      <w:r>
        <w:rPr>
          <w:rFonts w:hint="eastAsia" w:ascii="宋体-WinCharSetFFFF-H" w:cs="宋体-WinCharSetFFFF-H"/>
          <w:b/>
          <w:bCs/>
          <w:color w:val="C00000"/>
          <w:kern w:val="0"/>
          <w:sz w:val="32"/>
          <w:szCs w:val="32"/>
          <w:lang w:val="en-US" w:eastAsia="zh-CN"/>
        </w:rPr>
        <w:t>。</w:t>
      </w:r>
    </w:p>
    <w:p>
      <w:pPr>
        <w:keepNext w:val="0"/>
        <w:keepLines w:val="0"/>
        <w:pageBreakBefore w:val="0"/>
        <w:numPr>
          <w:ilvl w:val="0"/>
          <w:numId w:val="0"/>
        </w:numPr>
        <w:kinsoku/>
        <w:wordWrap/>
        <w:overflowPunct/>
        <w:topLinePunct w:val="0"/>
        <w:bidi w:val="0"/>
        <w:snapToGrid/>
        <w:spacing w:beforeAutospacing="0" w:line="360" w:lineRule="auto"/>
        <w:ind w:right="0" w:rightChars="0"/>
        <w:textAlignment w:val="auto"/>
        <w:rPr>
          <w:rFonts w:hint="eastAsia" w:ascii="宋体-WinCharSetFFFF-H" w:cs="宋体-WinCharSetFFFF-H"/>
          <w:b/>
          <w:bCs/>
          <w:color w:val="C00000"/>
          <w:kern w:val="0"/>
          <w:sz w:val="32"/>
          <w:szCs w:val="32"/>
          <w:lang w:val="en-US" w:eastAsia="zh-CN"/>
        </w:rPr>
      </w:pPr>
    </w:p>
    <w:p>
      <w:pPr>
        <w:keepNext w:val="0"/>
        <w:keepLines w:val="0"/>
        <w:pageBreakBefore w:val="0"/>
        <w:numPr>
          <w:ilvl w:val="0"/>
          <w:numId w:val="6"/>
        </w:numPr>
        <w:kinsoku/>
        <w:wordWrap/>
        <w:overflowPunct/>
        <w:topLinePunct w:val="0"/>
        <w:bidi w:val="0"/>
        <w:snapToGrid/>
        <w:spacing w:beforeAutospacing="0" w:line="360" w:lineRule="auto"/>
        <w:ind w:right="0" w:rightChars="0"/>
        <w:textAlignment w:val="auto"/>
        <w:rPr>
          <w:rFonts w:hint="eastAsia"/>
          <w:b/>
          <w:color w:val="FF0000"/>
          <w:sz w:val="32"/>
          <w:szCs w:val="32"/>
        </w:rPr>
      </w:pPr>
      <w:r>
        <w:rPr>
          <w:rFonts w:hint="eastAsia"/>
          <w:b/>
          <w:color w:val="FF0000"/>
          <w:sz w:val="36"/>
          <w:szCs w:val="36"/>
          <w:lang w:val="en-US" w:eastAsia="zh-CN"/>
        </w:rPr>
        <w:t>代理商</w:t>
      </w:r>
      <w:r>
        <w:rPr>
          <w:rFonts w:hint="eastAsia"/>
          <w:b/>
          <w:color w:val="FF0000"/>
          <w:sz w:val="36"/>
          <w:szCs w:val="36"/>
        </w:rPr>
        <w:t>利润：</w:t>
      </w:r>
    </w:p>
    <w:p>
      <w:pPr>
        <w:pStyle w:val="11"/>
        <w:keepNext w:val="0"/>
        <w:keepLines w:val="0"/>
        <w:pageBreakBefore w:val="0"/>
        <w:numPr>
          <w:ilvl w:val="0"/>
          <w:numId w:val="0"/>
        </w:numPr>
        <w:kinsoku/>
        <w:wordWrap/>
        <w:overflowPunct/>
        <w:topLinePunct w:val="0"/>
        <w:bidi w:val="0"/>
        <w:snapToGrid/>
        <w:spacing w:beforeAutospacing="0" w:line="360" w:lineRule="auto"/>
        <w:ind w:leftChars="0" w:right="0" w:rightChars="0"/>
        <w:textAlignment w:val="auto"/>
        <w:rPr>
          <w:rFonts w:ascii="黑体" w:hAnsi="黑体" w:eastAsia="黑体" w:cs="黑体"/>
          <w:color w:val="FF0000"/>
          <w:sz w:val="32"/>
          <w:szCs w:val="32"/>
        </w:rPr>
      </w:pPr>
      <w:r>
        <w:rPr>
          <w:rFonts w:hint="eastAsia" w:ascii="黑体" w:hAnsi="黑体" w:eastAsia="黑体" w:cs="黑体"/>
          <w:color w:val="FF0000"/>
          <w:sz w:val="32"/>
          <w:szCs w:val="32"/>
          <w:lang w:val="en-US" w:eastAsia="zh-CN"/>
        </w:rPr>
        <w:t>1.</w:t>
      </w:r>
      <w:r>
        <w:rPr>
          <w:rFonts w:hint="eastAsia" w:ascii="黑体" w:hAnsi="黑体" w:eastAsia="黑体" w:cs="黑体"/>
          <w:b/>
          <w:bCs/>
          <w:color w:val="FF0000"/>
          <w:sz w:val="32"/>
          <w:szCs w:val="32"/>
        </w:rPr>
        <w:t>省级</w:t>
      </w:r>
      <w:r>
        <w:rPr>
          <w:rFonts w:hint="eastAsia" w:ascii="宋体-WinCharSetFFFF-H" w:cs="宋体-WinCharSetFFFF-H"/>
          <w:b/>
          <w:bCs/>
          <w:color w:val="FF0000"/>
          <w:kern w:val="0"/>
          <w:sz w:val="32"/>
          <w:szCs w:val="32"/>
          <w:lang w:val="en-US" w:eastAsia="zh-CN"/>
        </w:rPr>
        <w:t>独家代理</w:t>
      </w:r>
      <w:r>
        <w:rPr>
          <w:rFonts w:hint="eastAsia" w:ascii="黑体" w:hAnsi="黑体" w:eastAsia="黑体" w:cs="黑体"/>
          <w:b/>
          <w:bCs/>
          <w:color w:val="FF0000"/>
          <w:sz w:val="32"/>
          <w:szCs w:val="32"/>
        </w:rPr>
        <w:t>：</w:t>
      </w:r>
    </w:p>
    <w:p>
      <w:pPr>
        <w:pStyle w:val="11"/>
        <w:keepNext w:val="0"/>
        <w:keepLines w:val="0"/>
        <w:pageBreakBefore w:val="0"/>
        <w:numPr>
          <w:ilvl w:val="0"/>
          <w:numId w:val="0"/>
        </w:numPr>
        <w:kinsoku/>
        <w:wordWrap/>
        <w:overflowPunct/>
        <w:topLinePunct w:val="0"/>
        <w:bidi w:val="0"/>
        <w:snapToGrid/>
        <w:spacing w:beforeAutospacing="0" w:line="360" w:lineRule="auto"/>
        <w:ind w:leftChars="0" w:right="0" w:rightChars="0"/>
        <w:textAlignment w:val="auto"/>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 xml:space="preserve">   1）汽车销售返利：5000元/台   服务费自己收</w:t>
      </w:r>
    </w:p>
    <w:p>
      <w:pPr>
        <w:pStyle w:val="11"/>
        <w:keepNext w:val="0"/>
        <w:keepLines w:val="0"/>
        <w:pageBreakBefore w:val="0"/>
        <w:numPr>
          <w:ilvl w:val="0"/>
          <w:numId w:val="0"/>
        </w:numPr>
        <w:kinsoku/>
        <w:wordWrap/>
        <w:overflowPunct/>
        <w:topLinePunct w:val="0"/>
        <w:bidi w:val="0"/>
        <w:snapToGrid/>
        <w:spacing w:beforeAutospacing="0" w:line="360" w:lineRule="auto"/>
        <w:ind w:left="426" w:leftChars="0" w:right="0" w:rightChars="0"/>
        <w:textAlignment w:val="auto"/>
        <w:rPr>
          <w:sz w:val="32"/>
          <w:szCs w:val="32"/>
        </w:rPr>
      </w:pPr>
      <w:bookmarkStart w:id="0" w:name="OLE_LINK1"/>
      <w:r>
        <w:rPr>
          <w:rFonts w:hint="eastAsia"/>
          <w:sz w:val="32"/>
          <w:szCs w:val="32"/>
          <w:lang w:val="en-US" w:eastAsia="zh-CN"/>
        </w:rPr>
        <w:t>2）</w:t>
      </w:r>
      <w:r>
        <w:rPr>
          <w:rFonts w:hint="eastAsia"/>
          <w:sz w:val="32"/>
          <w:szCs w:val="32"/>
        </w:rPr>
        <w:t>产品销售返利：销售额*8%</w:t>
      </w:r>
    </w:p>
    <w:p>
      <w:pPr>
        <w:pStyle w:val="11"/>
        <w:keepNext w:val="0"/>
        <w:keepLines w:val="0"/>
        <w:pageBreakBefore w:val="0"/>
        <w:numPr>
          <w:ilvl w:val="0"/>
          <w:numId w:val="0"/>
        </w:numPr>
        <w:kinsoku/>
        <w:wordWrap/>
        <w:overflowPunct/>
        <w:topLinePunct w:val="0"/>
        <w:bidi w:val="0"/>
        <w:snapToGrid/>
        <w:spacing w:beforeAutospacing="0" w:line="360" w:lineRule="auto"/>
        <w:ind w:left="426" w:leftChars="0" w:right="0" w:rightChars="0"/>
        <w:textAlignment w:val="auto"/>
        <w:rPr>
          <w:sz w:val="32"/>
          <w:szCs w:val="32"/>
        </w:rPr>
      </w:pPr>
      <w:r>
        <w:rPr>
          <w:rFonts w:hint="eastAsia"/>
          <w:sz w:val="32"/>
          <w:szCs w:val="32"/>
          <w:lang w:val="en-US" w:eastAsia="zh-CN"/>
        </w:rPr>
        <w:t>3）</w:t>
      </w:r>
      <w:r>
        <w:rPr>
          <w:rFonts w:hint="eastAsia"/>
          <w:sz w:val="32"/>
          <w:szCs w:val="32"/>
        </w:rPr>
        <w:t>市级</w:t>
      </w:r>
      <w:r>
        <w:rPr>
          <w:rFonts w:hint="eastAsia"/>
          <w:sz w:val="32"/>
          <w:szCs w:val="32"/>
          <w:lang w:val="en-US" w:eastAsia="zh-CN"/>
        </w:rPr>
        <w:t>代理商</w:t>
      </w:r>
      <w:r>
        <w:rPr>
          <w:rFonts w:hint="eastAsia"/>
          <w:sz w:val="32"/>
          <w:szCs w:val="32"/>
        </w:rPr>
        <w:t>招募返利：</w:t>
      </w:r>
      <w:r>
        <w:rPr>
          <w:rFonts w:hint="eastAsia"/>
          <w:sz w:val="32"/>
          <w:szCs w:val="32"/>
          <w:lang w:val="en-US" w:eastAsia="zh-CN"/>
        </w:rPr>
        <w:t>代理费</w:t>
      </w:r>
      <w:r>
        <w:rPr>
          <w:rFonts w:hint="eastAsia"/>
          <w:sz w:val="32"/>
          <w:szCs w:val="32"/>
        </w:rPr>
        <w:t>*</w:t>
      </w:r>
      <w:r>
        <w:rPr>
          <w:rFonts w:hint="eastAsia"/>
          <w:sz w:val="32"/>
          <w:szCs w:val="32"/>
          <w:lang w:val="en-US" w:eastAsia="zh-CN"/>
        </w:rPr>
        <w:t>20</w:t>
      </w:r>
      <w:r>
        <w:rPr>
          <w:rFonts w:hint="eastAsia"/>
          <w:sz w:val="32"/>
          <w:szCs w:val="32"/>
        </w:rPr>
        <w:t>%</w:t>
      </w:r>
    </w:p>
    <w:p>
      <w:pPr>
        <w:keepNext w:val="0"/>
        <w:keepLines w:val="0"/>
        <w:pageBreakBefore w:val="0"/>
        <w:kinsoku/>
        <w:wordWrap/>
        <w:overflowPunct/>
        <w:topLinePunct w:val="0"/>
        <w:bidi w:val="0"/>
        <w:snapToGrid/>
        <w:spacing w:beforeAutospacing="0" w:line="360" w:lineRule="auto"/>
        <w:ind w:right="0" w:rightChars="0" w:firstLine="320" w:firstLineChars="100"/>
        <w:textAlignment w:val="auto"/>
        <w:rPr>
          <w:rFonts w:hint="eastAsia"/>
          <w:sz w:val="32"/>
          <w:szCs w:val="32"/>
          <w:lang w:val="en-US" w:eastAsia="zh-CN"/>
        </w:rPr>
      </w:pPr>
      <w:r>
        <w:rPr>
          <w:rFonts w:hint="eastAsia"/>
          <w:sz w:val="32"/>
          <w:szCs w:val="32"/>
          <w:lang w:val="en-US" w:eastAsia="zh-CN"/>
        </w:rPr>
        <w:t>4）县级代理招募返利：代理费*15%</w:t>
      </w:r>
    </w:p>
    <w:p>
      <w:pPr>
        <w:keepNext w:val="0"/>
        <w:keepLines w:val="0"/>
        <w:pageBreakBefore w:val="0"/>
        <w:kinsoku/>
        <w:wordWrap/>
        <w:overflowPunct/>
        <w:topLinePunct w:val="0"/>
        <w:bidi w:val="0"/>
        <w:snapToGrid/>
        <w:spacing w:beforeAutospacing="0" w:line="360" w:lineRule="auto"/>
        <w:ind w:right="0" w:rightChars="0" w:firstLine="320" w:firstLineChars="100"/>
        <w:textAlignment w:val="auto"/>
        <w:rPr>
          <w:rFonts w:hint="eastAsia" w:ascii="宋体-WinCharSetFFFF-H" w:cs="宋体-WinCharSetFFFF-H"/>
          <w:b/>
          <w:bCs/>
          <w:color w:val="FF0000"/>
          <w:kern w:val="0"/>
          <w:sz w:val="32"/>
          <w:szCs w:val="32"/>
          <w:lang w:val="en-US" w:eastAsia="zh-CN"/>
        </w:rPr>
      </w:pPr>
      <w:r>
        <w:rPr>
          <w:rFonts w:hint="eastAsia"/>
          <w:sz w:val="32"/>
          <w:szCs w:val="32"/>
          <w:lang w:val="en-US" w:eastAsia="zh-CN"/>
        </w:rPr>
        <w:t xml:space="preserve">5）评估费 ：加200-300元 </w:t>
      </w:r>
      <w:bookmarkEnd w:id="0"/>
    </w:p>
    <w:p>
      <w:pPr>
        <w:pStyle w:val="11"/>
        <w:keepNext w:val="0"/>
        <w:keepLines w:val="0"/>
        <w:pageBreakBefore w:val="0"/>
        <w:numPr>
          <w:ilvl w:val="0"/>
          <w:numId w:val="0"/>
        </w:numPr>
        <w:kinsoku/>
        <w:wordWrap/>
        <w:overflowPunct/>
        <w:topLinePunct w:val="0"/>
        <w:bidi w:val="0"/>
        <w:snapToGrid/>
        <w:spacing w:beforeAutospacing="0" w:line="360" w:lineRule="auto"/>
        <w:ind w:leftChars="0" w:right="0" w:rightChars="0"/>
        <w:textAlignment w:val="auto"/>
        <w:rPr>
          <w:rFonts w:hint="eastAsia" w:ascii="黑体" w:hAnsi="黑体" w:eastAsia="黑体" w:cs="黑体"/>
          <w:b/>
          <w:bCs/>
          <w:color w:val="FF0000"/>
          <w:sz w:val="32"/>
          <w:szCs w:val="32"/>
        </w:rPr>
      </w:pPr>
      <w:r>
        <w:rPr>
          <w:rFonts w:hint="eastAsia" w:ascii="宋体-WinCharSetFFFF-H" w:cs="宋体-WinCharSetFFFF-H"/>
          <w:b/>
          <w:bCs/>
          <w:color w:val="FF0000"/>
          <w:kern w:val="0"/>
          <w:sz w:val="32"/>
          <w:szCs w:val="32"/>
          <w:lang w:val="en-US" w:eastAsia="zh-CN"/>
        </w:rPr>
        <w:t>2.市级独家代理</w:t>
      </w:r>
      <w:r>
        <w:rPr>
          <w:rFonts w:hint="eastAsia" w:ascii="黑体" w:hAnsi="黑体" w:eastAsia="黑体" w:cs="黑体"/>
          <w:b/>
          <w:bCs/>
          <w:color w:val="FF0000"/>
          <w:sz w:val="32"/>
          <w:szCs w:val="32"/>
        </w:rPr>
        <w:t>：</w:t>
      </w:r>
    </w:p>
    <w:p>
      <w:pPr>
        <w:pStyle w:val="11"/>
        <w:keepNext w:val="0"/>
        <w:keepLines w:val="0"/>
        <w:pageBreakBefore w:val="0"/>
        <w:numPr>
          <w:ilvl w:val="0"/>
          <w:numId w:val="0"/>
        </w:numPr>
        <w:kinsoku/>
        <w:wordWrap/>
        <w:overflowPunct/>
        <w:topLinePunct w:val="0"/>
        <w:bidi w:val="0"/>
        <w:snapToGrid/>
        <w:spacing w:beforeAutospacing="0" w:line="360" w:lineRule="auto"/>
        <w:ind w:leftChars="0" w:right="0" w:rightChars="0"/>
        <w:textAlignment w:val="auto"/>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 xml:space="preserve">  1）汽车销售返利：4500元/台    服务费自己收</w:t>
      </w: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firstLine="320" w:firstLineChars="100"/>
        <w:textAlignment w:val="auto"/>
        <w:rPr>
          <w:sz w:val="32"/>
          <w:szCs w:val="32"/>
        </w:rPr>
      </w:pPr>
      <w:r>
        <w:rPr>
          <w:rFonts w:hint="eastAsia"/>
          <w:sz w:val="32"/>
          <w:szCs w:val="32"/>
          <w:lang w:val="en-US" w:eastAsia="zh-CN"/>
        </w:rPr>
        <w:t>2）</w:t>
      </w:r>
      <w:r>
        <w:rPr>
          <w:rFonts w:hint="eastAsia"/>
          <w:sz w:val="32"/>
          <w:szCs w:val="32"/>
        </w:rPr>
        <w:t>产品销售返利：销售额*</w:t>
      </w:r>
      <w:r>
        <w:rPr>
          <w:rFonts w:hint="eastAsia"/>
          <w:sz w:val="32"/>
          <w:szCs w:val="32"/>
          <w:lang w:val="en-US" w:eastAsia="zh-CN"/>
        </w:rPr>
        <w:t>6</w:t>
      </w:r>
      <w:r>
        <w:rPr>
          <w:rFonts w:hint="eastAsia"/>
          <w:sz w:val="32"/>
          <w:szCs w:val="32"/>
        </w:rPr>
        <w:t>%</w:t>
      </w: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firstLine="320" w:firstLineChars="100"/>
        <w:textAlignment w:val="auto"/>
        <w:rPr>
          <w:sz w:val="32"/>
          <w:szCs w:val="32"/>
        </w:rPr>
      </w:pPr>
      <w:r>
        <w:rPr>
          <w:rFonts w:hint="eastAsia"/>
          <w:sz w:val="32"/>
          <w:szCs w:val="32"/>
          <w:lang w:val="en-US" w:eastAsia="zh-CN"/>
        </w:rPr>
        <w:t>3）</w:t>
      </w:r>
      <w:r>
        <w:rPr>
          <w:rFonts w:hint="eastAsia"/>
          <w:sz w:val="32"/>
          <w:szCs w:val="32"/>
        </w:rPr>
        <w:t>市级</w:t>
      </w:r>
      <w:r>
        <w:rPr>
          <w:rFonts w:hint="eastAsia"/>
          <w:sz w:val="32"/>
          <w:szCs w:val="32"/>
          <w:lang w:val="en-US" w:eastAsia="zh-CN"/>
        </w:rPr>
        <w:t>代理商</w:t>
      </w:r>
      <w:r>
        <w:rPr>
          <w:rFonts w:hint="eastAsia"/>
          <w:sz w:val="32"/>
          <w:szCs w:val="32"/>
        </w:rPr>
        <w:t>招募返利：</w:t>
      </w:r>
      <w:r>
        <w:rPr>
          <w:rFonts w:hint="eastAsia"/>
          <w:sz w:val="32"/>
          <w:szCs w:val="32"/>
          <w:lang w:val="en-US" w:eastAsia="zh-CN"/>
        </w:rPr>
        <w:t>代理费</w:t>
      </w:r>
      <w:r>
        <w:rPr>
          <w:rFonts w:hint="eastAsia"/>
          <w:sz w:val="32"/>
          <w:szCs w:val="32"/>
        </w:rPr>
        <w:t>*1</w:t>
      </w:r>
      <w:r>
        <w:rPr>
          <w:rFonts w:hint="eastAsia"/>
          <w:sz w:val="32"/>
          <w:szCs w:val="32"/>
          <w:lang w:val="en-US" w:eastAsia="zh-CN"/>
        </w:rPr>
        <w:t>5</w:t>
      </w:r>
      <w:r>
        <w:rPr>
          <w:rFonts w:hint="eastAsia"/>
          <w:sz w:val="32"/>
          <w:szCs w:val="32"/>
        </w:rPr>
        <w:t>%</w:t>
      </w: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textAlignment w:val="auto"/>
        <w:rPr>
          <w:rFonts w:hint="eastAsia"/>
          <w:sz w:val="32"/>
          <w:szCs w:val="32"/>
          <w:lang w:val="en-US" w:eastAsia="zh-CN"/>
        </w:rPr>
      </w:pPr>
      <w:r>
        <w:rPr>
          <w:rFonts w:hint="eastAsia"/>
          <w:sz w:val="32"/>
          <w:szCs w:val="32"/>
          <w:lang w:val="en-US" w:eastAsia="zh-CN"/>
        </w:rPr>
        <w:t xml:space="preserve">  4）个人代理招募返利：代理费*10%</w:t>
      </w:r>
    </w:p>
    <w:p>
      <w:pPr>
        <w:pStyle w:val="11"/>
        <w:keepNext w:val="0"/>
        <w:keepLines w:val="0"/>
        <w:pageBreakBefore w:val="0"/>
        <w:numPr>
          <w:ilvl w:val="0"/>
          <w:numId w:val="7"/>
        </w:numPr>
        <w:kinsoku/>
        <w:wordWrap/>
        <w:overflowPunct/>
        <w:topLinePunct w:val="0"/>
        <w:bidi w:val="0"/>
        <w:snapToGrid/>
        <w:spacing w:beforeAutospacing="0" w:line="360" w:lineRule="auto"/>
        <w:ind w:right="0" w:rightChars="0" w:firstLine="320" w:firstLineChars="100"/>
        <w:textAlignment w:val="auto"/>
        <w:rPr>
          <w:rFonts w:hint="eastAsia"/>
          <w:sz w:val="32"/>
          <w:szCs w:val="32"/>
          <w:lang w:val="en-US" w:eastAsia="zh-CN"/>
        </w:rPr>
      </w:pPr>
      <w:r>
        <w:rPr>
          <w:rFonts w:hint="eastAsia"/>
          <w:sz w:val="32"/>
          <w:szCs w:val="32"/>
          <w:lang w:val="en-US" w:eastAsia="zh-CN"/>
        </w:rPr>
        <w:t>评估费 ：加200-300元</w:t>
      </w: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textAlignment w:val="auto"/>
        <w:rPr>
          <w:rFonts w:hint="eastAsia"/>
          <w:sz w:val="32"/>
          <w:szCs w:val="32"/>
          <w:lang w:val="en-US" w:eastAsia="zh-CN"/>
        </w:rPr>
      </w:pP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textAlignment w:val="auto"/>
        <w:rPr>
          <w:rFonts w:hint="eastAsia" w:ascii="黑体" w:hAnsi="黑体" w:eastAsia="黑体" w:cs="黑体"/>
          <w:b/>
          <w:bCs/>
          <w:color w:val="FF0000"/>
          <w:sz w:val="32"/>
          <w:szCs w:val="32"/>
          <w:lang w:val="en-US" w:eastAsia="zh-CN"/>
        </w:rPr>
      </w:pPr>
      <w:r>
        <w:rPr>
          <w:rFonts w:hint="eastAsia" w:ascii="黑体" w:hAnsi="黑体" w:eastAsia="黑体" w:cs="黑体"/>
          <w:b/>
          <w:bCs/>
          <w:color w:val="FF0000"/>
          <w:sz w:val="32"/>
          <w:szCs w:val="32"/>
          <w:lang w:val="en-US" w:eastAsia="zh-CN"/>
        </w:rPr>
        <w:t>3.县级独家代理：</w:t>
      </w:r>
    </w:p>
    <w:p>
      <w:pPr>
        <w:pStyle w:val="11"/>
        <w:keepNext w:val="0"/>
        <w:keepLines w:val="0"/>
        <w:pageBreakBefore w:val="0"/>
        <w:numPr>
          <w:ilvl w:val="0"/>
          <w:numId w:val="0"/>
        </w:numPr>
        <w:kinsoku/>
        <w:wordWrap/>
        <w:overflowPunct/>
        <w:topLinePunct w:val="0"/>
        <w:bidi w:val="0"/>
        <w:snapToGrid/>
        <w:spacing w:beforeAutospacing="0" w:line="360" w:lineRule="auto"/>
        <w:ind w:leftChars="0" w:right="0" w:rightChars="0"/>
        <w:textAlignment w:val="auto"/>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 xml:space="preserve">  </w:t>
      </w:r>
      <w:bookmarkStart w:id="1" w:name="OLE_LINK2"/>
      <w:r>
        <w:rPr>
          <w:rFonts w:hint="eastAsia" w:ascii="黑体" w:hAnsi="黑体" w:eastAsia="黑体" w:cs="黑体"/>
          <w:color w:val="FF0000"/>
          <w:sz w:val="32"/>
          <w:szCs w:val="32"/>
          <w:lang w:val="en-US" w:eastAsia="zh-CN"/>
        </w:rPr>
        <w:t>1）汽车销售返利：2500元/台    服务费自己收</w:t>
      </w:r>
      <w:bookmarkEnd w:id="1"/>
    </w:p>
    <w:p>
      <w:pPr>
        <w:pStyle w:val="11"/>
        <w:keepNext w:val="0"/>
        <w:keepLines w:val="0"/>
        <w:pageBreakBefore w:val="0"/>
        <w:numPr>
          <w:ilvl w:val="0"/>
          <w:numId w:val="0"/>
        </w:numPr>
        <w:kinsoku/>
        <w:wordWrap/>
        <w:overflowPunct/>
        <w:topLinePunct w:val="0"/>
        <w:bidi w:val="0"/>
        <w:snapToGrid/>
        <w:spacing w:beforeAutospacing="0" w:line="360" w:lineRule="auto"/>
        <w:ind w:right="0" w:rightChars="0" w:firstLine="320" w:firstLineChars="100"/>
        <w:textAlignment w:val="auto"/>
        <w:rPr>
          <w:sz w:val="32"/>
          <w:szCs w:val="32"/>
        </w:rPr>
      </w:pPr>
      <w:r>
        <w:rPr>
          <w:rFonts w:hint="eastAsia"/>
          <w:sz w:val="32"/>
          <w:szCs w:val="32"/>
          <w:lang w:val="en-US" w:eastAsia="zh-CN"/>
        </w:rPr>
        <w:t>2）</w:t>
      </w:r>
      <w:r>
        <w:rPr>
          <w:rFonts w:hint="eastAsia"/>
          <w:sz w:val="32"/>
          <w:szCs w:val="32"/>
        </w:rPr>
        <w:t>产品销售返利：销售额*</w:t>
      </w:r>
      <w:r>
        <w:rPr>
          <w:rFonts w:hint="eastAsia"/>
          <w:sz w:val="32"/>
          <w:szCs w:val="32"/>
          <w:lang w:val="en-US" w:eastAsia="zh-CN"/>
        </w:rPr>
        <w:t>4</w:t>
      </w:r>
      <w:r>
        <w:rPr>
          <w:rFonts w:hint="eastAsia"/>
          <w:sz w:val="32"/>
          <w:szCs w:val="32"/>
        </w:rPr>
        <w:t>%</w:t>
      </w:r>
    </w:p>
    <w:p>
      <w:pPr>
        <w:keepNext w:val="0"/>
        <w:keepLines w:val="0"/>
        <w:pageBreakBefore w:val="0"/>
        <w:kinsoku/>
        <w:wordWrap/>
        <w:overflowPunct/>
        <w:topLinePunct w:val="0"/>
        <w:bidi w:val="0"/>
        <w:snapToGrid/>
        <w:spacing w:beforeAutospacing="0" w:line="360" w:lineRule="auto"/>
        <w:ind w:right="0" w:rightChars="0" w:firstLine="320" w:firstLineChars="100"/>
        <w:textAlignment w:val="auto"/>
        <w:rPr>
          <w:rFonts w:hint="eastAsia"/>
          <w:sz w:val="32"/>
          <w:szCs w:val="32"/>
          <w:lang w:val="en-US" w:eastAsia="zh-CN"/>
        </w:rPr>
      </w:pPr>
      <w:r>
        <w:rPr>
          <w:rFonts w:hint="eastAsia"/>
          <w:sz w:val="32"/>
          <w:szCs w:val="32"/>
          <w:lang w:val="en-US" w:eastAsia="zh-CN"/>
        </w:rPr>
        <w:t>3）个人代理招募返利：代理费*10%</w:t>
      </w:r>
    </w:p>
    <w:p>
      <w:pPr>
        <w:keepNext w:val="0"/>
        <w:keepLines w:val="0"/>
        <w:pageBreakBefore w:val="0"/>
        <w:kinsoku/>
        <w:wordWrap/>
        <w:overflowPunct/>
        <w:topLinePunct w:val="0"/>
        <w:bidi w:val="0"/>
        <w:snapToGrid/>
        <w:spacing w:beforeAutospacing="0" w:line="360" w:lineRule="auto"/>
        <w:ind w:right="0" w:rightChars="0" w:firstLine="320" w:firstLineChars="100"/>
        <w:textAlignment w:val="auto"/>
        <w:rPr>
          <w:rFonts w:hint="eastAsia"/>
          <w:sz w:val="32"/>
          <w:szCs w:val="32"/>
          <w:lang w:val="en-US" w:eastAsia="zh-CN"/>
        </w:rPr>
      </w:pPr>
      <w:r>
        <w:rPr>
          <w:rFonts w:hint="eastAsia"/>
          <w:sz w:val="32"/>
          <w:szCs w:val="32"/>
          <w:lang w:val="en-US" w:eastAsia="zh-CN"/>
        </w:rPr>
        <w:t xml:space="preserve">4）评估费 ：加200-300元 </w:t>
      </w:r>
    </w:p>
    <w:p>
      <w:pPr>
        <w:keepNext w:val="0"/>
        <w:keepLines w:val="0"/>
        <w:pageBreakBefore w:val="0"/>
        <w:kinsoku/>
        <w:wordWrap/>
        <w:overflowPunct/>
        <w:topLinePunct w:val="0"/>
        <w:bidi w:val="0"/>
        <w:snapToGrid/>
        <w:spacing w:beforeAutospacing="0" w:line="360" w:lineRule="auto"/>
        <w:ind w:right="0" w:rightChars="0" w:firstLine="320" w:firstLineChars="100"/>
        <w:textAlignment w:val="auto"/>
        <w:rPr>
          <w:rFonts w:hint="eastAsia"/>
          <w:sz w:val="32"/>
          <w:szCs w:val="32"/>
          <w:lang w:val="en-US" w:eastAsia="zh-CN"/>
        </w:rPr>
      </w:pP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textAlignment w:val="auto"/>
        <w:rPr>
          <w:rFonts w:hint="eastAsia" w:ascii="黑体" w:hAnsi="黑体" w:eastAsia="黑体" w:cs="黑体"/>
          <w:b/>
          <w:bCs/>
          <w:color w:val="FF0000"/>
          <w:sz w:val="32"/>
          <w:szCs w:val="32"/>
          <w:lang w:val="en-US" w:eastAsia="zh-CN"/>
        </w:rPr>
      </w:pPr>
      <w:r>
        <w:rPr>
          <w:rFonts w:hint="eastAsia" w:ascii="黑体" w:hAnsi="黑体" w:eastAsia="黑体" w:cs="黑体"/>
          <w:b/>
          <w:bCs/>
          <w:color w:val="FF0000"/>
          <w:sz w:val="32"/>
          <w:szCs w:val="32"/>
          <w:lang w:val="en-US" w:eastAsia="zh-CN"/>
        </w:rPr>
        <w:t>4.个人代理：</w:t>
      </w: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firstLine="320" w:firstLineChars="100"/>
        <w:textAlignment w:val="auto"/>
        <w:rPr>
          <w:sz w:val="32"/>
          <w:szCs w:val="32"/>
        </w:rPr>
      </w:pPr>
      <w:r>
        <w:rPr>
          <w:rFonts w:hint="eastAsia" w:ascii="黑体" w:hAnsi="黑体" w:eastAsia="黑体" w:cs="黑体"/>
          <w:color w:val="FF0000"/>
          <w:sz w:val="32"/>
          <w:szCs w:val="32"/>
          <w:lang w:val="en-US" w:eastAsia="zh-CN"/>
        </w:rPr>
        <w:t>1）汽车销售返利：  服务费自己收</w:t>
      </w: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firstLine="320" w:firstLineChars="100"/>
        <w:textAlignment w:val="auto"/>
        <w:rPr>
          <w:sz w:val="32"/>
          <w:szCs w:val="32"/>
        </w:rPr>
      </w:pPr>
      <w:r>
        <w:rPr>
          <w:rFonts w:hint="eastAsia"/>
          <w:sz w:val="32"/>
          <w:szCs w:val="32"/>
          <w:lang w:val="en-US" w:eastAsia="zh-CN"/>
        </w:rPr>
        <w:t>2）</w:t>
      </w:r>
      <w:r>
        <w:rPr>
          <w:rFonts w:hint="eastAsia"/>
          <w:sz w:val="32"/>
          <w:szCs w:val="32"/>
        </w:rPr>
        <w:t>产品销售返利：销售额*</w:t>
      </w:r>
      <w:r>
        <w:rPr>
          <w:rFonts w:hint="eastAsia"/>
          <w:sz w:val="32"/>
          <w:szCs w:val="32"/>
          <w:lang w:val="en-US" w:eastAsia="zh-CN"/>
        </w:rPr>
        <w:t>2</w:t>
      </w:r>
      <w:r>
        <w:rPr>
          <w:rFonts w:hint="eastAsia"/>
          <w:sz w:val="32"/>
          <w:szCs w:val="32"/>
        </w:rPr>
        <w:t>%</w:t>
      </w:r>
      <w:r>
        <w:rPr>
          <w:rFonts w:hint="eastAsia"/>
          <w:sz w:val="32"/>
          <w:szCs w:val="32"/>
        </w:rPr>
        <w:tab/>
      </w: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firstLine="320" w:firstLineChars="100"/>
        <w:textAlignment w:val="auto"/>
        <w:rPr>
          <w:rFonts w:hint="eastAsia"/>
          <w:sz w:val="32"/>
          <w:szCs w:val="32"/>
          <w:lang w:val="en-US" w:eastAsia="zh-CN"/>
        </w:rPr>
      </w:pPr>
      <w:r>
        <w:rPr>
          <w:rFonts w:hint="eastAsia"/>
          <w:sz w:val="32"/>
          <w:szCs w:val="32"/>
          <w:lang w:val="en-US" w:eastAsia="zh-CN"/>
        </w:rPr>
        <w:t>3）个人代理招募返利：代理费*10%</w:t>
      </w: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firstLine="320" w:firstLineChars="100"/>
        <w:textAlignment w:val="auto"/>
        <w:rPr>
          <w:rFonts w:hint="eastAsia"/>
          <w:sz w:val="32"/>
          <w:szCs w:val="32"/>
          <w:lang w:val="en-US" w:eastAsia="zh-CN"/>
        </w:rPr>
      </w:pPr>
      <w:r>
        <w:rPr>
          <w:rFonts w:hint="eastAsia"/>
          <w:sz w:val="32"/>
          <w:szCs w:val="32"/>
          <w:lang w:val="en-US" w:eastAsia="zh-CN"/>
        </w:rPr>
        <w:t>4）评估费 ：加200-300元</w:t>
      </w:r>
    </w:p>
    <w:p>
      <w:pPr>
        <w:pStyle w:val="11"/>
        <w:keepNext w:val="0"/>
        <w:keepLines w:val="0"/>
        <w:pageBreakBefore w:val="0"/>
        <w:numPr>
          <w:ilvl w:val="0"/>
          <w:numId w:val="0"/>
        </w:numPr>
        <w:kinsoku/>
        <w:wordWrap/>
        <w:overflowPunct/>
        <w:topLinePunct w:val="0"/>
        <w:bidi w:val="0"/>
        <w:snapToGrid/>
        <w:spacing w:beforeAutospacing="0" w:line="360" w:lineRule="auto"/>
        <w:ind w:right="0" w:rightChars="0" w:firstLine="320" w:firstLineChars="100"/>
        <w:textAlignment w:val="auto"/>
        <w:rPr>
          <w:rFonts w:hint="eastAsia"/>
          <w:sz w:val="32"/>
          <w:szCs w:val="32"/>
          <w:lang w:val="en-US" w:eastAsia="zh-CN"/>
        </w:rPr>
      </w:pPr>
    </w:p>
    <w:p>
      <w:pPr>
        <w:keepNext w:val="0"/>
        <w:keepLines w:val="0"/>
        <w:pageBreakBefore w:val="0"/>
        <w:numPr>
          <w:ilvl w:val="0"/>
          <w:numId w:val="0"/>
        </w:numPr>
        <w:kinsoku/>
        <w:wordWrap/>
        <w:overflowPunct/>
        <w:topLinePunct w:val="0"/>
        <w:autoSpaceDE w:val="0"/>
        <w:autoSpaceDN w:val="0"/>
        <w:bidi w:val="0"/>
        <w:adjustRightInd w:val="0"/>
        <w:snapToGrid/>
        <w:spacing w:beforeAutospacing="0" w:line="360" w:lineRule="auto"/>
        <w:ind w:right="0" w:rightChars="0"/>
        <w:jc w:val="left"/>
        <w:textAlignment w:val="auto"/>
        <w:rPr>
          <w:rFonts w:hint="eastAsia" w:ascii="宋体-WinCharSetFFFF-H" w:cs="宋体-WinCharSetFFFF-H"/>
          <w:b/>
          <w:color w:val="FF0000"/>
          <w:kern w:val="0"/>
          <w:sz w:val="36"/>
          <w:szCs w:val="36"/>
        </w:rPr>
      </w:pPr>
      <w:r>
        <w:rPr>
          <w:rFonts w:hint="eastAsia" w:ascii="宋体-WinCharSetFFFF-H" w:cs="宋体-WinCharSetFFFF-H"/>
          <w:b/>
          <w:color w:val="FF0000"/>
          <w:kern w:val="0"/>
          <w:sz w:val="36"/>
          <w:szCs w:val="36"/>
          <w:lang w:eastAsia="zh-CN"/>
        </w:rPr>
        <w:t>六、合伙人代理</w:t>
      </w:r>
      <w:r>
        <w:rPr>
          <w:rFonts w:hint="eastAsia" w:ascii="宋体-WinCharSetFFFF-H" w:cs="宋体-WinCharSetFFFF-H"/>
          <w:b/>
          <w:color w:val="FF0000"/>
          <w:kern w:val="0"/>
          <w:sz w:val="36"/>
          <w:szCs w:val="36"/>
        </w:rPr>
        <w:t>权益：</w:t>
      </w:r>
    </w:p>
    <w:p>
      <w:pPr>
        <w:keepNext w:val="0"/>
        <w:keepLines w:val="0"/>
        <w:pageBreakBefore w:val="0"/>
        <w:kinsoku/>
        <w:wordWrap/>
        <w:overflowPunct/>
        <w:topLinePunct w:val="0"/>
        <w:autoSpaceDE w:val="0"/>
        <w:autoSpaceDN w:val="0"/>
        <w:bidi w:val="0"/>
        <w:adjustRightInd w:val="0"/>
        <w:snapToGrid/>
        <w:spacing w:beforeAutospacing="0" w:line="360" w:lineRule="auto"/>
        <w:ind w:right="0" w:rightChars="0"/>
        <w:jc w:val="left"/>
        <w:textAlignment w:val="auto"/>
        <w:rPr>
          <w:rFonts w:ascii="宋体-WinCharSetFFFF-H" w:cs="宋体-WinCharSetFFFF-H"/>
          <w:kern w:val="0"/>
          <w:sz w:val="32"/>
          <w:szCs w:val="32"/>
        </w:rPr>
      </w:pPr>
      <w:r>
        <w:rPr>
          <w:kern w:val="0"/>
          <w:sz w:val="32"/>
          <w:szCs w:val="32"/>
        </w:rPr>
        <w:t>1</w:t>
      </w:r>
      <w:r>
        <w:rPr>
          <w:rFonts w:hint="eastAsia" w:ascii="宋体-WinCharSetFFFF-H" w:cs="宋体-WinCharSetFFFF-H"/>
          <w:kern w:val="0"/>
          <w:sz w:val="32"/>
          <w:szCs w:val="32"/>
        </w:rPr>
        <w:t>、</w:t>
      </w:r>
      <w:r>
        <w:rPr>
          <w:rFonts w:hint="eastAsia" w:ascii="宋体-WinCharSetFFFF-H" w:cs="宋体-WinCharSetFFFF-H"/>
          <w:kern w:val="0"/>
          <w:sz w:val="32"/>
          <w:szCs w:val="32"/>
          <w:lang w:eastAsia="zh-CN"/>
        </w:rPr>
        <w:t>总部</w:t>
      </w:r>
      <w:r>
        <w:rPr>
          <w:rFonts w:hint="eastAsia" w:ascii="宋体-WinCharSetFFFF-H" w:cs="宋体-WinCharSetFFFF-H"/>
          <w:kern w:val="0"/>
          <w:sz w:val="32"/>
          <w:szCs w:val="32"/>
        </w:rPr>
        <w:t>统一授权，免费获取品牌</w:t>
      </w:r>
      <w:r>
        <w:rPr>
          <w:rFonts w:hint="eastAsia" w:ascii="宋体-WinCharSetFFFF-H" w:cs="宋体-WinCharSetFFFF-H"/>
          <w:kern w:val="0"/>
          <w:sz w:val="32"/>
          <w:szCs w:val="32"/>
          <w:lang w:eastAsia="zh-CN"/>
        </w:rPr>
        <w:t>合作</w:t>
      </w:r>
      <w:r>
        <w:rPr>
          <w:rFonts w:hint="eastAsia" w:ascii="宋体-WinCharSetFFFF-H" w:cs="宋体-WinCharSetFFFF-H"/>
          <w:kern w:val="0"/>
          <w:sz w:val="32"/>
          <w:szCs w:val="32"/>
        </w:rPr>
        <w:t>授权书。</w:t>
      </w:r>
    </w:p>
    <w:p>
      <w:pPr>
        <w:keepNext w:val="0"/>
        <w:keepLines w:val="0"/>
        <w:pageBreakBefore w:val="0"/>
        <w:widowControl w:val="0"/>
        <w:kinsoku/>
        <w:wordWrap/>
        <w:overflowPunct/>
        <w:topLinePunct w:val="0"/>
        <w:autoSpaceDE w:val="0"/>
        <w:autoSpaceDN w:val="0"/>
        <w:bidi w:val="0"/>
        <w:adjustRightInd w:val="0"/>
        <w:snapToGrid/>
        <w:spacing w:beforeAutospacing="0" w:line="360" w:lineRule="auto"/>
        <w:ind w:right="0" w:rightChars="0"/>
        <w:jc w:val="left"/>
        <w:textAlignment w:val="auto"/>
        <w:outlineLvl w:val="9"/>
        <w:rPr>
          <w:rFonts w:ascii="宋体-WinCharSetFFFF-H" w:cs="宋体-WinCharSetFFFF-H"/>
          <w:kern w:val="0"/>
          <w:sz w:val="32"/>
          <w:szCs w:val="32"/>
        </w:rPr>
      </w:pPr>
      <w:r>
        <w:rPr>
          <w:kern w:val="0"/>
          <w:sz w:val="32"/>
          <w:szCs w:val="32"/>
        </w:rPr>
        <w:t>2</w:t>
      </w:r>
      <w:r>
        <w:rPr>
          <w:rFonts w:hint="eastAsia" w:ascii="宋体-WinCharSetFFFF-H" w:cs="宋体-WinCharSetFFFF-H"/>
          <w:kern w:val="0"/>
          <w:sz w:val="32"/>
          <w:szCs w:val="32"/>
        </w:rPr>
        <w:t>、享受总公司品牌推广后期资源平台构建相应利润分成。</w:t>
      </w:r>
    </w:p>
    <w:p>
      <w:pPr>
        <w:keepNext w:val="0"/>
        <w:keepLines w:val="0"/>
        <w:pageBreakBefore w:val="0"/>
        <w:widowControl w:val="0"/>
        <w:kinsoku/>
        <w:wordWrap/>
        <w:overflowPunct/>
        <w:topLinePunct w:val="0"/>
        <w:autoSpaceDE w:val="0"/>
        <w:autoSpaceDN w:val="0"/>
        <w:bidi w:val="0"/>
        <w:adjustRightInd w:val="0"/>
        <w:snapToGrid/>
        <w:spacing w:beforeAutospacing="0" w:line="360" w:lineRule="auto"/>
        <w:ind w:right="0" w:rightChars="0"/>
        <w:jc w:val="left"/>
        <w:textAlignment w:val="auto"/>
        <w:outlineLvl w:val="9"/>
        <w:rPr>
          <w:rFonts w:ascii="宋体-WinCharSetFFFF-H" w:cs="宋体-WinCharSetFFFF-H"/>
          <w:kern w:val="0"/>
          <w:sz w:val="32"/>
          <w:szCs w:val="32"/>
        </w:rPr>
      </w:pPr>
      <w:r>
        <w:rPr>
          <w:kern w:val="0"/>
          <w:sz w:val="32"/>
          <w:szCs w:val="32"/>
        </w:rPr>
        <w:t>3</w:t>
      </w:r>
      <w:r>
        <w:rPr>
          <w:rFonts w:hint="eastAsia" w:ascii="宋体-WinCharSetFFFF-H" w:cs="宋体-WinCharSetFFFF-H"/>
          <w:kern w:val="0"/>
          <w:sz w:val="32"/>
          <w:szCs w:val="32"/>
        </w:rPr>
        <w:t>、免费获取业务的咨询培训、销售、谈判技巧等。</w:t>
      </w:r>
    </w:p>
    <w:p>
      <w:pPr>
        <w:keepNext w:val="0"/>
        <w:keepLines w:val="0"/>
        <w:pageBreakBefore w:val="0"/>
        <w:widowControl w:val="0"/>
        <w:kinsoku/>
        <w:wordWrap/>
        <w:overflowPunct/>
        <w:topLinePunct w:val="0"/>
        <w:autoSpaceDE w:val="0"/>
        <w:autoSpaceDN w:val="0"/>
        <w:bidi w:val="0"/>
        <w:adjustRightInd w:val="0"/>
        <w:snapToGrid/>
        <w:spacing w:beforeAutospacing="0" w:line="360" w:lineRule="auto"/>
        <w:ind w:right="0" w:rightChars="0"/>
        <w:jc w:val="left"/>
        <w:textAlignment w:val="auto"/>
        <w:outlineLvl w:val="9"/>
        <w:rPr>
          <w:rFonts w:ascii="宋体-WinCharSetFFFF-H" w:cs="宋体-WinCharSetFFFF-H"/>
          <w:kern w:val="0"/>
          <w:sz w:val="32"/>
          <w:szCs w:val="32"/>
        </w:rPr>
      </w:pPr>
      <w:r>
        <w:rPr>
          <w:kern w:val="0"/>
          <w:sz w:val="32"/>
          <w:szCs w:val="32"/>
        </w:rPr>
        <w:t>4</w:t>
      </w:r>
      <w:r>
        <w:rPr>
          <w:rFonts w:hint="eastAsia" w:ascii="宋体-WinCharSetFFFF-H" w:cs="宋体-WinCharSetFFFF-H"/>
          <w:kern w:val="0"/>
          <w:sz w:val="32"/>
          <w:szCs w:val="32"/>
        </w:rPr>
        <w:t>、免费获取线下产品安装、运行、软件操作等培训。</w:t>
      </w:r>
    </w:p>
    <w:p>
      <w:pPr>
        <w:keepNext w:val="0"/>
        <w:keepLines w:val="0"/>
        <w:pageBreakBefore w:val="0"/>
        <w:widowControl w:val="0"/>
        <w:kinsoku/>
        <w:wordWrap/>
        <w:overflowPunct/>
        <w:topLinePunct w:val="0"/>
        <w:autoSpaceDE w:val="0"/>
        <w:autoSpaceDN w:val="0"/>
        <w:bidi w:val="0"/>
        <w:adjustRightInd w:val="0"/>
        <w:snapToGrid/>
        <w:spacing w:beforeAutospacing="0" w:line="360" w:lineRule="auto"/>
        <w:ind w:right="0" w:rightChars="0"/>
        <w:jc w:val="left"/>
        <w:textAlignment w:val="auto"/>
        <w:outlineLvl w:val="9"/>
        <w:rPr>
          <w:rFonts w:ascii="宋体-WinCharSetFFFF-H" w:cs="宋体-WinCharSetFFFF-H"/>
          <w:kern w:val="0"/>
          <w:sz w:val="32"/>
          <w:szCs w:val="32"/>
        </w:rPr>
      </w:pPr>
      <w:r>
        <w:rPr>
          <w:kern w:val="0"/>
          <w:sz w:val="32"/>
          <w:szCs w:val="32"/>
        </w:rPr>
        <w:t>5</w:t>
      </w:r>
      <w:r>
        <w:rPr>
          <w:rFonts w:hint="eastAsia" w:ascii="宋体-WinCharSetFFFF-H" w:cs="宋体-WinCharSetFFFF-H"/>
          <w:kern w:val="0"/>
          <w:sz w:val="32"/>
          <w:szCs w:val="32"/>
        </w:rPr>
        <w:t>、代理辖区内唯一运营商垄断经营，自由发展，严格的区域保护政策。</w:t>
      </w:r>
    </w:p>
    <w:p>
      <w:pPr>
        <w:keepNext w:val="0"/>
        <w:keepLines w:val="0"/>
        <w:pageBreakBefore w:val="0"/>
        <w:widowControl w:val="0"/>
        <w:kinsoku/>
        <w:wordWrap/>
        <w:overflowPunct/>
        <w:topLinePunct w:val="0"/>
        <w:autoSpaceDE w:val="0"/>
        <w:autoSpaceDN w:val="0"/>
        <w:bidi w:val="0"/>
        <w:adjustRightInd w:val="0"/>
        <w:snapToGrid/>
        <w:spacing w:beforeAutospacing="0" w:line="360" w:lineRule="auto"/>
        <w:ind w:right="0" w:rightChars="0"/>
        <w:jc w:val="left"/>
        <w:textAlignment w:val="auto"/>
        <w:outlineLvl w:val="9"/>
        <w:rPr>
          <w:rFonts w:ascii="宋体-WinCharSetFFFF-H" w:cs="宋体-WinCharSetFFFF-H"/>
          <w:kern w:val="0"/>
          <w:sz w:val="32"/>
          <w:szCs w:val="32"/>
        </w:rPr>
      </w:pPr>
      <w:r>
        <w:rPr>
          <w:kern w:val="0"/>
          <w:sz w:val="32"/>
          <w:szCs w:val="32"/>
        </w:rPr>
        <w:t>6</w:t>
      </w:r>
      <w:r>
        <w:rPr>
          <w:rFonts w:hint="eastAsia" w:ascii="宋体-WinCharSetFFFF-H" w:cs="宋体-WinCharSetFFFF-H"/>
          <w:kern w:val="0"/>
          <w:sz w:val="32"/>
          <w:szCs w:val="32"/>
        </w:rPr>
        <w:t>、可在总部指导下独立定价销售公司部分产品等。</w:t>
      </w:r>
    </w:p>
    <w:p>
      <w:pPr>
        <w:keepNext w:val="0"/>
        <w:keepLines w:val="0"/>
        <w:pageBreakBefore w:val="0"/>
        <w:widowControl w:val="0"/>
        <w:kinsoku/>
        <w:wordWrap/>
        <w:overflowPunct/>
        <w:topLinePunct w:val="0"/>
        <w:autoSpaceDE w:val="0"/>
        <w:autoSpaceDN w:val="0"/>
        <w:bidi w:val="0"/>
        <w:adjustRightInd w:val="0"/>
        <w:snapToGrid/>
        <w:spacing w:beforeAutospacing="0" w:line="360" w:lineRule="auto"/>
        <w:ind w:right="0" w:rightChars="0"/>
        <w:jc w:val="left"/>
        <w:textAlignment w:val="auto"/>
        <w:outlineLvl w:val="9"/>
        <w:rPr>
          <w:rFonts w:ascii="宋体-WinCharSetFFFF-H" w:cs="宋体-WinCharSetFFFF-H"/>
          <w:kern w:val="0"/>
          <w:sz w:val="32"/>
          <w:szCs w:val="32"/>
        </w:rPr>
      </w:pPr>
      <w:r>
        <w:rPr>
          <w:kern w:val="0"/>
          <w:sz w:val="32"/>
          <w:szCs w:val="32"/>
        </w:rPr>
        <w:t>7</w:t>
      </w:r>
      <w:r>
        <w:rPr>
          <w:rFonts w:hint="eastAsia" w:ascii="宋体-WinCharSetFFFF-H" w:cs="宋体-WinCharSetFFFF-H"/>
          <w:kern w:val="0"/>
          <w:sz w:val="32"/>
          <w:szCs w:val="32"/>
        </w:rPr>
        <w:t>、按折扣价享有公司所有产品。</w:t>
      </w:r>
    </w:p>
    <w:p>
      <w:pPr>
        <w:keepNext w:val="0"/>
        <w:keepLines w:val="0"/>
        <w:pageBreakBefore w:val="0"/>
        <w:widowControl w:val="0"/>
        <w:kinsoku/>
        <w:wordWrap/>
        <w:overflowPunct/>
        <w:topLinePunct w:val="0"/>
        <w:autoSpaceDE w:val="0"/>
        <w:autoSpaceDN w:val="0"/>
        <w:bidi w:val="0"/>
        <w:adjustRightInd w:val="0"/>
        <w:snapToGrid/>
        <w:spacing w:beforeAutospacing="0" w:line="360" w:lineRule="auto"/>
        <w:ind w:right="0" w:rightChars="0"/>
        <w:jc w:val="left"/>
        <w:textAlignment w:val="auto"/>
        <w:outlineLvl w:val="9"/>
        <w:rPr>
          <w:rFonts w:hint="eastAsia" w:ascii="宋体-WinCharSetFFFF-H" w:cs="宋体-WinCharSetFFFF-H"/>
          <w:kern w:val="0"/>
          <w:sz w:val="32"/>
          <w:szCs w:val="32"/>
        </w:rPr>
      </w:pPr>
      <w:r>
        <w:rPr>
          <w:kern w:val="0"/>
          <w:sz w:val="32"/>
          <w:szCs w:val="32"/>
        </w:rPr>
        <w:t>8</w:t>
      </w:r>
      <w:r>
        <w:rPr>
          <w:rFonts w:hint="eastAsia" w:ascii="宋体-WinCharSetFFFF-H" w:cs="宋体-WinCharSetFFFF-H"/>
          <w:kern w:val="0"/>
          <w:sz w:val="32"/>
          <w:szCs w:val="32"/>
        </w:rPr>
        <w:t>、免费获取辖区范围内的客户向总部的咨询、询价相关信息。</w:t>
      </w:r>
    </w:p>
    <w:p>
      <w:pPr>
        <w:keepNext w:val="0"/>
        <w:keepLines w:val="0"/>
        <w:pageBreakBefore w:val="0"/>
        <w:widowControl w:val="0"/>
        <w:kinsoku/>
        <w:wordWrap/>
        <w:overflowPunct/>
        <w:topLinePunct w:val="0"/>
        <w:autoSpaceDE w:val="0"/>
        <w:autoSpaceDN w:val="0"/>
        <w:bidi w:val="0"/>
        <w:adjustRightInd w:val="0"/>
        <w:snapToGrid/>
        <w:spacing w:beforeAutospacing="0" w:line="360" w:lineRule="auto"/>
        <w:ind w:right="0" w:rightChars="0"/>
        <w:jc w:val="left"/>
        <w:textAlignment w:val="auto"/>
        <w:outlineLvl w:val="9"/>
        <w:rPr>
          <w:rFonts w:hint="eastAsia" w:ascii="宋体-WinCharSetFFFF-H" w:cs="宋体-WinCharSetFFFF-H"/>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beforeAutospacing="0" w:line="360" w:lineRule="auto"/>
        <w:ind w:right="0" w:rightChars="0"/>
        <w:jc w:val="left"/>
        <w:textAlignment w:val="auto"/>
        <w:outlineLvl w:val="9"/>
        <w:rPr>
          <w:rFonts w:hint="eastAsia" w:ascii="宋体-WinCharSetFFFF-H" w:cs="宋体-WinCharSetFFFF-H"/>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beforeAutospacing="0" w:line="360" w:lineRule="auto"/>
        <w:ind w:right="0" w:rightChars="0"/>
        <w:jc w:val="left"/>
        <w:textAlignment w:val="auto"/>
        <w:outlineLvl w:val="9"/>
        <w:rPr>
          <w:rFonts w:ascii="宋体-WinCharSetFFFF-H" w:cs="宋体-WinCharSetFFFF-H"/>
          <w:kern w:val="0"/>
          <w:sz w:val="36"/>
          <w:szCs w:val="36"/>
        </w:rPr>
      </w:pPr>
      <w:r>
        <w:rPr>
          <w:rFonts w:hint="eastAsia" w:ascii="宋体-WinCharSetFFFF-H" w:cs="宋体-WinCharSetFFFF-H"/>
          <w:b/>
          <w:color w:val="FF0000"/>
          <w:kern w:val="0"/>
          <w:sz w:val="36"/>
          <w:szCs w:val="36"/>
          <w:lang w:val="en-US" w:eastAsia="zh-CN"/>
        </w:rPr>
        <w:t>七</w:t>
      </w:r>
      <w:r>
        <w:rPr>
          <w:rFonts w:hint="eastAsia" w:ascii="宋体-WinCharSetFFFF-H" w:cs="宋体-WinCharSetFFFF-H"/>
          <w:b/>
          <w:color w:val="FF0000"/>
          <w:kern w:val="0"/>
          <w:sz w:val="36"/>
          <w:szCs w:val="36"/>
        </w:rPr>
        <w:t>、</w:t>
      </w:r>
      <w:r>
        <w:rPr>
          <w:rFonts w:hint="eastAsia"/>
          <w:b/>
          <w:bCs/>
          <w:i/>
          <w:iCs/>
          <w:color w:val="FF0000"/>
          <w:sz w:val="36"/>
          <w:szCs w:val="36"/>
          <w:lang w:eastAsia="zh-CN"/>
        </w:rPr>
        <w:t>印象</w:t>
      </w:r>
      <w:r>
        <w:rPr>
          <w:rFonts w:hint="eastAsia"/>
          <w:b/>
          <w:bCs/>
          <w:i/>
          <w:iCs/>
          <w:color w:val="FF0000"/>
          <w:sz w:val="36"/>
          <w:szCs w:val="36"/>
          <w:lang w:val="en-US" w:eastAsia="zh-CN"/>
        </w:rPr>
        <w:t>·</w:t>
      </w:r>
      <w:r>
        <w:rPr>
          <w:rFonts w:hint="eastAsia"/>
          <w:b/>
          <w:bCs/>
          <w:i/>
          <w:iCs/>
          <w:color w:val="FF0000"/>
          <w:sz w:val="36"/>
          <w:szCs w:val="36"/>
          <w:lang w:eastAsia="zh-CN"/>
        </w:rPr>
        <w:t>驻马店爱乐福</w:t>
      </w:r>
      <w:r>
        <w:rPr>
          <w:rFonts w:hint="eastAsia"/>
          <w:b/>
          <w:bCs/>
          <w:i/>
          <w:iCs/>
          <w:color w:val="FF0000"/>
          <w:sz w:val="36"/>
          <w:szCs w:val="36"/>
          <w:lang w:val="en-US" w:eastAsia="zh-CN"/>
        </w:rPr>
        <w:t xml:space="preserve"> </w:t>
      </w:r>
      <w:r>
        <w:rPr>
          <w:rFonts w:hint="eastAsia" w:ascii="宋体" w:hAnsi="宋体"/>
          <w:b/>
          <w:bCs w:val="0"/>
          <w:color w:val="FF0000"/>
          <w:position w:val="8"/>
          <w:sz w:val="36"/>
          <w:szCs w:val="36"/>
        </w:rPr>
        <w:t>合伙人优势及支持</w:t>
      </w:r>
      <w:r>
        <w:rPr>
          <w:rFonts w:hint="eastAsia" w:ascii="宋体" w:hAnsi="宋体"/>
          <w:b/>
          <w:color w:val="FF0000"/>
          <w:position w:val="8"/>
          <w:sz w:val="36"/>
          <w:szCs w:val="36"/>
        </w:rPr>
        <w:t>：</w:t>
      </w:r>
    </w:p>
    <w:p>
      <w:pPr>
        <w:keepNext w:val="0"/>
        <w:keepLines w:val="0"/>
        <w:pageBreakBefore w:val="0"/>
        <w:widowControl w:val="0"/>
        <w:numPr>
          <w:ilvl w:val="0"/>
          <w:numId w:val="8"/>
        </w:numPr>
        <w:kinsoku/>
        <w:wordWrap/>
        <w:overflowPunct/>
        <w:topLinePunct w:val="0"/>
        <w:bidi w:val="0"/>
        <w:snapToGrid/>
        <w:spacing w:beforeAutospacing="0" w:line="360" w:lineRule="auto"/>
        <w:ind w:right="0" w:rightChars="0"/>
        <w:jc w:val="left"/>
        <w:textAlignment w:val="auto"/>
        <w:outlineLvl w:val="9"/>
        <w:rPr>
          <w:rFonts w:ascii="宋体" w:hAnsi="宋体"/>
          <w:position w:val="8"/>
          <w:sz w:val="32"/>
          <w:szCs w:val="32"/>
        </w:rPr>
      </w:pPr>
      <w:r>
        <w:rPr>
          <w:rFonts w:hint="eastAsia" w:ascii="宋体" w:hAnsi="宋体"/>
          <w:b/>
          <w:position w:val="8"/>
          <w:sz w:val="32"/>
          <w:szCs w:val="32"/>
        </w:rPr>
        <w:t>品牌支持</w:t>
      </w:r>
      <w:r>
        <w:rPr>
          <w:rFonts w:hint="eastAsia" w:ascii="宋体" w:hAnsi="宋体"/>
          <w:position w:val="8"/>
          <w:sz w:val="32"/>
          <w:szCs w:val="32"/>
        </w:rPr>
        <w:t>：平台</w:t>
      </w:r>
      <w:r>
        <w:rPr>
          <w:rFonts w:hint="eastAsia"/>
          <w:position w:val="8"/>
          <w:sz w:val="32"/>
          <w:szCs w:val="32"/>
        </w:rPr>
        <w:t>手续齐全，合法经营，平台</w:t>
      </w:r>
      <w:r>
        <w:rPr>
          <w:rFonts w:hint="eastAsia" w:ascii="宋体" w:hAnsi="宋体"/>
          <w:position w:val="8"/>
          <w:sz w:val="32"/>
          <w:szCs w:val="32"/>
        </w:rPr>
        <w:t>总部在全国各大媒体、网络等统一投巨资做推广宣传，全方位打造平台品牌形象及价值，使城市合伙人全程享受品牌效应和品牌价值，轻松创业，快速打开财富之门；</w:t>
      </w:r>
    </w:p>
    <w:p>
      <w:pPr>
        <w:keepNext w:val="0"/>
        <w:keepLines w:val="0"/>
        <w:pageBreakBefore w:val="0"/>
        <w:widowControl w:val="0"/>
        <w:numPr>
          <w:ilvl w:val="0"/>
          <w:numId w:val="8"/>
        </w:numPr>
        <w:kinsoku/>
        <w:wordWrap/>
        <w:overflowPunct/>
        <w:topLinePunct w:val="0"/>
        <w:bidi w:val="0"/>
        <w:snapToGrid/>
        <w:spacing w:beforeAutospacing="0" w:line="360" w:lineRule="auto"/>
        <w:ind w:right="0" w:rightChars="0"/>
        <w:jc w:val="left"/>
        <w:textAlignment w:val="auto"/>
        <w:outlineLvl w:val="9"/>
        <w:rPr>
          <w:rFonts w:ascii="新宋体" w:hAnsi="新宋体" w:eastAsia="新宋体" w:cs="新宋体"/>
          <w:position w:val="8"/>
          <w:sz w:val="32"/>
          <w:szCs w:val="32"/>
        </w:rPr>
      </w:pPr>
      <w:r>
        <w:rPr>
          <w:rFonts w:hint="eastAsia" w:ascii="宋体" w:hAnsi="宋体"/>
          <w:b/>
          <w:bCs/>
          <w:position w:val="8"/>
          <w:sz w:val="32"/>
          <w:szCs w:val="32"/>
        </w:rPr>
        <w:t>资源共享：</w:t>
      </w:r>
      <w:r>
        <w:rPr>
          <w:rFonts w:hint="eastAsia" w:ascii="宋体" w:hAnsi="宋体"/>
          <w:position w:val="8"/>
          <w:sz w:val="32"/>
          <w:szCs w:val="32"/>
        </w:rPr>
        <w:t>城市合伙人和总部施行</w:t>
      </w:r>
      <w:r>
        <w:rPr>
          <w:rFonts w:hint="eastAsia" w:ascii="宋体" w:hAnsi="宋体"/>
          <w:bCs/>
          <w:position w:val="8"/>
          <w:sz w:val="32"/>
          <w:szCs w:val="32"/>
        </w:rPr>
        <w:t>项目对接，全国资源</w:t>
      </w:r>
      <w:r>
        <w:rPr>
          <w:rFonts w:hint="eastAsia" w:ascii="宋体" w:hAnsi="宋体"/>
          <w:position w:val="8"/>
          <w:sz w:val="32"/>
          <w:szCs w:val="32"/>
        </w:rPr>
        <w:t>互通有无，合作共赢；</w:t>
      </w:r>
      <w:r>
        <w:rPr>
          <w:rFonts w:hint="eastAsia" w:ascii="新宋体" w:hAnsi="新宋体" w:eastAsia="新宋体" w:cs="新宋体"/>
          <w:position w:val="8"/>
          <w:sz w:val="32"/>
          <w:szCs w:val="32"/>
        </w:rPr>
        <w:t>如遇特殊大型项目，总部统一配合合伙人制定专门方案，并派出攻坚力量进行营销配合；</w:t>
      </w:r>
    </w:p>
    <w:p>
      <w:pPr>
        <w:keepNext w:val="0"/>
        <w:keepLines w:val="0"/>
        <w:pageBreakBefore w:val="0"/>
        <w:widowControl w:val="0"/>
        <w:numPr>
          <w:ilvl w:val="0"/>
          <w:numId w:val="8"/>
        </w:numPr>
        <w:kinsoku/>
        <w:wordWrap/>
        <w:overflowPunct/>
        <w:topLinePunct w:val="0"/>
        <w:bidi w:val="0"/>
        <w:snapToGrid/>
        <w:spacing w:beforeAutospacing="0" w:line="360" w:lineRule="auto"/>
        <w:ind w:right="0" w:rightChars="0"/>
        <w:jc w:val="left"/>
        <w:textAlignment w:val="auto"/>
        <w:outlineLvl w:val="9"/>
        <w:rPr>
          <w:rFonts w:hint="eastAsia" w:ascii="宋体" w:hAnsi="宋体"/>
          <w:position w:val="8"/>
          <w:sz w:val="32"/>
          <w:szCs w:val="32"/>
          <w:lang w:eastAsia="zh-CN"/>
        </w:rPr>
      </w:pPr>
      <w:r>
        <w:rPr>
          <w:rFonts w:hint="eastAsia" w:ascii="宋体" w:hAnsi="宋体"/>
          <w:b/>
          <w:position w:val="8"/>
          <w:sz w:val="32"/>
          <w:szCs w:val="32"/>
        </w:rPr>
        <w:t>平台</w:t>
      </w:r>
      <w:r>
        <w:rPr>
          <w:rFonts w:hint="eastAsia" w:ascii="宋体" w:hAnsi="宋体"/>
          <w:b/>
          <w:bCs/>
          <w:position w:val="8"/>
          <w:sz w:val="32"/>
          <w:szCs w:val="32"/>
        </w:rPr>
        <w:t>总部保姆式指导服务：</w:t>
      </w:r>
      <w:r>
        <w:rPr>
          <w:rFonts w:hint="eastAsia" w:ascii="宋体" w:hAnsi="宋体"/>
          <w:position w:val="8"/>
          <w:sz w:val="32"/>
          <w:szCs w:val="32"/>
        </w:rPr>
        <w:t>合伙人省时、省力、省心，总部全方位支持</w:t>
      </w:r>
      <w:r>
        <w:rPr>
          <w:rFonts w:hint="eastAsia" w:ascii="宋体" w:hAnsi="宋体"/>
          <w:position w:val="8"/>
          <w:sz w:val="32"/>
          <w:szCs w:val="32"/>
          <w:lang w:eastAsia="zh-CN"/>
        </w:rPr>
        <w:t>。</w:t>
      </w:r>
    </w:p>
    <w:p>
      <w:pPr>
        <w:keepNext w:val="0"/>
        <w:keepLines w:val="0"/>
        <w:pageBreakBefore w:val="0"/>
        <w:widowControl w:val="0"/>
        <w:numPr>
          <w:ilvl w:val="0"/>
          <w:numId w:val="0"/>
        </w:numPr>
        <w:kinsoku/>
        <w:wordWrap/>
        <w:overflowPunct/>
        <w:topLinePunct w:val="0"/>
        <w:bidi w:val="0"/>
        <w:snapToGrid/>
        <w:spacing w:beforeAutospacing="0" w:line="360" w:lineRule="auto"/>
        <w:ind w:leftChars="0" w:right="0" w:rightChars="0"/>
        <w:jc w:val="left"/>
        <w:textAlignment w:val="auto"/>
        <w:outlineLvl w:val="9"/>
        <w:rPr>
          <w:rFonts w:hint="eastAsia" w:ascii="宋体" w:hAnsi="宋体"/>
          <w:position w:val="8"/>
          <w:sz w:val="32"/>
          <w:szCs w:val="32"/>
          <w:lang w:eastAsia="zh-CN"/>
        </w:rPr>
      </w:pPr>
    </w:p>
    <w:p>
      <w:pPr>
        <w:keepNext w:val="0"/>
        <w:keepLines w:val="0"/>
        <w:pageBreakBefore w:val="0"/>
        <w:widowControl w:val="0"/>
        <w:kinsoku/>
        <w:wordWrap/>
        <w:overflowPunct/>
        <w:topLinePunct w:val="0"/>
        <w:bidi w:val="0"/>
        <w:snapToGrid/>
        <w:spacing w:beforeAutospacing="0" w:line="360" w:lineRule="auto"/>
        <w:ind w:right="0" w:rightChars="0"/>
        <w:jc w:val="left"/>
        <w:textAlignment w:val="auto"/>
        <w:outlineLvl w:val="9"/>
        <w:rPr>
          <w:rFonts w:ascii="宋体" w:hAnsi="宋体"/>
          <w:b/>
          <w:bCs/>
          <w:color w:val="FF0000"/>
          <w:position w:val="8"/>
          <w:sz w:val="36"/>
          <w:szCs w:val="36"/>
        </w:rPr>
      </w:pPr>
      <w:r>
        <w:rPr>
          <w:rFonts w:hint="eastAsia" w:ascii="宋体" w:hAnsi="宋体"/>
          <w:b/>
          <w:bCs/>
          <w:color w:val="FF0000"/>
          <w:position w:val="8"/>
          <w:sz w:val="36"/>
          <w:szCs w:val="36"/>
          <w:lang w:eastAsia="zh-CN"/>
        </w:rPr>
        <w:t>八</w:t>
      </w:r>
      <w:r>
        <w:rPr>
          <w:rFonts w:hint="eastAsia" w:ascii="宋体-WinCharSetFFFF-H" w:cs="宋体-WinCharSetFFFF-H"/>
          <w:b/>
          <w:color w:val="FF0000"/>
          <w:kern w:val="0"/>
          <w:sz w:val="36"/>
          <w:szCs w:val="36"/>
        </w:rPr>
        <w:t>、</w:t>
      </w:r>
      <w:r>
        <w:rPr>
          <w:rFonts w:hint="eastAsia" w:ascii="宋体" w:hAnsi="宋体"/>
          <w:b/>
          <w:bCs/>
          <w:color w:val="FF0000"/>
          <w:position w:val="8"/>
          <w:sz w:val="36"/>
          <w:szCs w:val="36"/>
        </w:rPr>
        <w:t>合伙人加盟条件：</w:t>
      </w:r>
    </w:p>
    <w:p>
      <w:pPr>
        <w:keepNext w:val="0"/>
        <w:keepLines w:val="0"/>
        <w:pageBreakBefore w:val="0"/>
        <w:kinsoku/>
        <w:wordWrap/>
        <w:overflowPunct/>
        <w:topLinePunct w:val="0"/>
        <w:bidi w:val="0"/>
        <w:snapToGrid/>
        <w:spacing w:beforeAutospacing="0" w:line="360" w:lineRule="auto"/>
        <w:ind w:right="0" w:rightChars="0"/>
        <w:jc w:val="left"/>
        <w:textAlignment w:val="auto"/>
        <w:rPr>
          <w:rFonts w:ascii="宋体" w:hAnsi="宋体"/>
          <w:position w:val="8"/>
          <w:sz w:val="32"/>
          <w:szCs w:val="32"/>
        </w:rPr>
      </w:pPr>
      <w:r>
        <w:rPr>
          <w:rFonts w:hint="eastAsia" w:ascii="宋体" w:hAnsi="宋体"/>
          <w:position w:val="8"/>
          <w:sz w:val="32"/>
          <w:szCs w:val="32"/>
        </w:rPr>
        <w:t>1、依法在中国境内登记注册并守法经营的各类法人单位和个人。</w:t>
      </w:r>
    </w:p>
    <w:p>
      <w:pPr>
        <w:keepNext w:val="0"/>
        <w:keepLines w:val="0"/>
        <w:pageBreakBefore w:val="0"/>
        <w:kinsoku/>
        <w:wordWrap/>
        <w:overflowPunct/>
        <w:topLinePunct w:val="0"/>
        <w:bidi w:val="0"/>
        <w:snapToGrid/>
        <w:spacing w:beforeAutospacing="0" w:line="360" w:lineRule="auto"/>
        <w:ind w:right="0" w:rightChars="0"/>
        <w:jc w:val="left"/>
        <w:textAlignment w:val="auto"/>
        <w:rPr>
          <w:rFonts w:ascii="宋体" w:hAnsi="宋体"/>
          <w:position w:val="8"/>
          <w:sz w:val="32"/>
          <w:szCs w:val="32"/>
        </w:rPr>
      </w:pPr>
      <w:r>
        <w:rPr>
          <w:rFonts w:hint="eastAsia" w:ascii="宋体" w:hAnsi="宋体"/>
          <w:position w:val="8"/>
          <w:sz w:val="32"/>
          <w:szCs w:val="32"/>
        </w:rPr>
        <w:t>2、认同“平台”的企业文化。</w:t>
      </w:r>
    </w:p>
    <w:p>
      <w:pPr>
        <w:keepNext w:val="0"/>
        <w:keepLines w:val="0"/>
        <w:pageBreakBefore w:val="0"/>
        <w:kinsoku/>
        <w:wordWrap/>
        <w:overflowPunct/>
        <w:topLinePunct w:val="0"/>
        <w:bidi w:val="0"/>
        <w:snapToGrid/>
        <w:spacing w:beforeAutospacing="0" w:line="360" w:lineRule="auto"/>
        <w:ind w:right="0" w:rightChars="0"/>
        <w:jc w:val="left"/>
        <w:textAlignment w:val="auto"/>
        <w:rPr>
          <w:rFonts w:ascii="宋体" w:hAnsi="宋体"/>
          <w:position w:val="8"/>
          <w:sz w:val="32"/>
          <w:szCs w:val="32"/>
        </w:rPr>
      </w:pPr>
      <w:r>
        <w:rPr>
          <w:rFonts w:hint="eastAsia" w:ascii="宋体" w:hAnsi="宋体"/>
          <w:position w:val="8"/>
          <w:sz w:val="32"/>
          <w:szCs w:val="32"/>
        </w:rPr>
        <w:t>3、有固定宽敞的办公场所及员工和办公设施。</w:t>
      </w:r>
    </w:p>
    <w:p>
      <w:pPr>
        <w:keepNext w:val="0"/>
        <w:keepLines w:val="0"/>
        <w:pageBreakBefore w:val="0"/>
        <w:kinsoku/>
        <w:wordWrap/>
        <w:overflowPunct/>
        <w:topLinePunct w:val="0"/>
        <w:autoSpaceDE w:val="0"/>
        <w:autoSpaceDN w:val="0"/>
        <w:bidi w:val="0"/>
        <w:adjustRightInd w:val="0"/>
        <w:snapToGrid/>
        <w:spacing w:beforeAutospacing="0" w:line="360" w:lineRule="auto"/>
        <w:ind w:right="0" w:rightChars="0"/>
        <w:jc w:val="left"/>
        <w:textAlignment w:val="auto"/>
        <w:rPr>
          <w:rFonts w:hint="eastAsia" w:ascii="宋体" w:hAnsi="宋体"/>
          <w:position w:val="8"/>
          <w:sz w:val="32"/>
          <w:szCs w:val="32"/>
        </w:rPr>
      </w:pPr>
      <w:r>
        <w:rPr>
          <w:rFonts w:hint="eastAsia" w:ascii="宋体" w:hAnsi="宋体"/>
          <w:position w:val="8"/>
          <w:sz w:val="32"/>
          <w:szCs w:val="32"/>
        </w:rPr>
        <w:t>4、有一定的人脉关系和资金实力。</w:t>
      </w:r>
    </w:p>
    <w:p>
      <w:pPr>
        <w:keepNext w:val="0"/>
        <w:keepLines w:val="0"/>
        <w:pageBreakBefore w:val="0"/>
        <w:kinsoku/>
        <w:wordWrap/>
        <w:overflowPunct/>
        <w:topLinePunct w:val="0"/>
        <w:autoSpaceDE w:val="0"/>
        <w:autoSpaceDN w:val="0"/>
        <w:bidi w:val="0"/>
        <w:adjustRightInd w:val="0"/>
        <w:snapToGrid/>
        <w:spacing w:beforeAutospacing="0" w:line="360" w:lineRule="auto"/>
        <w:ind w:right="0" w:rightChars="0"/>
        <w:jc w:val="left"/>
        <w:textAlignment w:val="auto"/>
        <w:rPr>
          <w:rFonts w:hint="eastAsia" w:ascii="宋体" w:hAnsi="宋体"/>
          <w:position w:val="8"/>
          <w:sz w:val="32"/>
          <w:szCs w:val="32"/>
        </w:rPr>
      </w:pPr>
    </w:p>
    <w:p>
      <w:pPr>
        <w:keepNext w:val="0"/>
        <w:keepLines w:val="0"/>
        <w:pageBreakBefore w:val="0"/>
        <w:kinsoku/>
        <w:wordWrap/>
        <w:overflowPunct/>
        <w:topLinePunct w:val="0"/>
        <w:autoSpaceDE w:val="0"/>
        <w:autoSpaceDN w:val="0"/>
        <w:bidi w:val="0"/>
        <w:adjustRightInd w:val="0"/>
        <w:snapToGrid/>
        <w:spacing w:beforeAutospacing="0" w:line="360" w:lineRule="auto"/>
        <w:ind w:right="0" w:rightChars="0"/>
        <w:jc w:val="left"/>
        <w:textAlignment w:val="auto"/>
        <w:rPr>
          <w:rFonts w:ascii="Arial" w:hAnsi="Arial" w:cs="Arial"/>
          <w:sz w:val="32"/>
          <w:szCs w:val="32"/>
        </w:rPr>
      </w:pPr>
      <w:r>
        <w:rPr>
          <w:rFonts w:hint="eastAsia" w:ascii="Arial" w:hAnsi="Arial" w:cs="Arial"/>
          <w:sz w:val="32"/>
          <w:szCs w:val="32"/>
        </w:rPr>
        <w:t xml:space="preserve">     </w:t>
      </w:r>
      <w:r>
        <w:rPr>
          <w:rFonts w:hint="eastAsia"/>
          <w:sz w:val="32"/>
          <w:szCs w:val="32"/>
          <w:lang w:eastAsia="zh-CN"/>
        </w:rPr>
        <w:t>印象驻马店爱乐福</w:t>
      </w:r>
      <w:r>
        <w:rPr>
          <w:rFonts w:hint="eastAsia" w:ascii="Arial" w:hAnsi="Arial" w:cs="Arial"/>
          <w:sz w:val="32"/>
          <w:szCs w:val="32"/>
        </w:rPr>
        <w:t>寄语：当前汽车市场</w:t>
      </w:r>
      <w:r>
        <w:rPr>
          <w:rFonts w:hint="eastAsia" w:ascii="Arial" w:hAnsi="Arial" w:cs="Arial"/>
          <w:sz w:val="32"/>
          <w:szCs w:val="32"/>
          <w:lang w:eastAsia="zh-CN"/>
        </w:rPr>
        <w:t>和消费金融</w:t>
      </w:r>
      <w:r>
        <w:rPr>
          <w:rFonts w:hint="eastAsia" w:ascii="Arial" w:hAnsi="Arial" w:cs="Arial"/>
          <w:sz w:val="32"/>
          <w:szCs w:val="32"/>
        </w:rPr>
        <w:t>正处于高速发展时期，</w:t>
      </w:r>
      <w:r>
        <w:rPr>
          <w:rFonts w:hint="eastAsia"/>
          <w:sz w:val="32"/>
          <w:szCs w:val="32"/>
          <w:lang w:eastAsia="zh-CN"/>
        </w:rPr>
        <w:t>印象驻马店爱乐福</w:t>
      </w:r>
      <w:r>
        <w:rPr>
          <w:rFonts w:hint="eastAsia" w:ascii="Arial" w:hAnsi="Arial" w:cs="Arial"/>
          <w:sz w:val="32"/>
          <w:szCs w:val="32"/>
        </w:rPr>
        <w:t>也随之进入了快速发展之路，为了建立全</w:t>
      </w:r>
      <w:r>
        <w:rPr>
          <w:rFonts w:hint="eastAsia" w:ascii="Arial" w:hAnsi="Arial" w:cs="Arial"/>
          <w:sz w:val="32"/>
          <w:szCs w:val="32"/>
          <w:lang w:val="en-US" w:eastAsia="zh-CN"/>
        </w:rPr>
        <w:t>国</w:t>
      </w:r>
      <w:r>
        <w:rPr>
          <w:rFonts w:hint="eastAsia" w:ascii="Arial" w:hAnsi="Arial" w:cs="Arial"/>
          <w:sz w:val="32"/>
          <w:szCs w:val="32"/>
        </w:rPr>
        <w:t>网点的需要，</w:t>
      </w:r>
      <w:r>
        <w:rPr>
          <w:rFonts w:hint="eastAsia"/>
          <w:sz w:val="32"/>
          <w:szCs w:val="32"/>
          <w:lang w:eastAsia="zh-CN"/>
        </w:rPr>
        <w:t>印象驻马店爱乐福</w:t>
      </w:r>
      <w:r>
        <w:rPr>
          <w:rFonts w:hint="eastAsia" w:ascii="Arial" w:hAnsi="Arial" w:cs="Arial"/>
          <w:sz w:val="32"/>
          <w:szCs w:val="32"/>
        </w:rPr>
        <w:t>营销团队愿意将积累多年的成功经验与有识之士共享，</w:t>
      </w:r>
      <w:r>
        <w:rPr>
          <w:rFonts w:hint="eastAsia"/>
          <w:sz w:val="32"/>
          <w:szCs w:val="32"/>
          <w:lang w:eastAsia="zh-CN"/>
        </w:rPr>
        <w:t>印象驻马店爱乐福</w:t>
      </w:r>
      <w:r>
        <w:rPr>
          <w:rFonts w:hint="eastAsia" w:ascii="Arial" w:hAnsi="Arial" w:cs="Arial"/>
          <w:sz w:val="32"/>
          <w:szCs w:val="32"/>
        </w:rPr>
        <w:t>平台愿为您提供一次创富机遇。加入</w:t>
      </w:r>
      <w:r>
        <w:rPr>
          <w:rFonts w:hint="eastAsia"/>
          <w:sz w:val="32"/>
          <w:szCs w:val="32"/>
          <w:lang w:eastAsia="zh-CN"/>
        </w:rPr>
        <w:t>印象驻马店爱乐福</w:t>
      </w:r>
      <w:r>
        <w:rPr>
          <w:rFonts w:hint="eastAsia" w:ascii="Arial" w:hAnsi="Arial" w:cs="Arial"/>
          <w:sz w:val="32"/>
          <w:szCs w:val="32"/>
        </w:rPr>
        <w:t>一起共享互联网</w:t>
      </w:r>
      <w:r>
        <w:rPr>
          <w:rFonts w:ascii="Arial" w:hAnsi="Arial" w:cs="Arial"/>
          <w:sz w:val="32"/>
          <w:szCs w:val="32"/>
        </w:rPr>
        <w:t>+</w:t>
      </w:r>
      <w:r>
        <w:rPr>
          <w:rFonts w:hint="eastAsia" w:ascii="Arial" w:hAnsi="Arial" w:cs="Arial"/>
          <w:sz w:val="32"/>
          <w:szCs w:val="32"/>
          <w:lang w:val="en-US" w:eastAsia="zh-CN"/>
        </w:rPr>
        <w:t>消费+实体+金融</w:t>
      </w:r>
      <w:r>
        <w:rPr>
          <w:rFonts w:hint="eastAsia" w:ascii="Arial" w:hAnsi="Arial" w:cs="Arial"/>
          <w:sz w:val="32"/>
          <w:szCs w:val="32"/>
        </w:rPr>
        <w:t>的繁荣，一起共创事业的辉煌！</w:t>
      </w:r>
      <w:r>
        <w:rPr>
          <w:rFonts w:ascii="Arial" w:hAnsi="Arial" w:cs="Arial"/>
          <w:sz w:val="32"/>
          <w:szCs w:val="32"/>
        </w:rPr>
        <w:br w:type="textWrapping"/>
      </w:r>
    </w:p>
    <w:p>
      <w:pPr>
        <w:keepNext w:val="0"/>
        <w:keepLines w:val="0"/>
        <w:pageBreakBefore w:val="0"/>
        <w:kinsoku/>
        <w:wordWrap/>
        <w:overflowPunct/>
        <w:topLinePunct w:val="0"/>
        <w:autoSpaceDE w:val="0"/>
        <w:autoSpaceDN w:val="0"/>
        <w:bidi w:val="0"/>
        <w:adjustRightInd w:val="0"/>
        <w:snapToGrid/>
        <w:spacing w:beforeAutospacing="0" w:line="360" w:lineRule="auto"/>
        <w:ind w:right="0" w:rightChars="0"/>
        <w:jc w:val="left"/>
        <w:textAlignment w:val="auto"/>
        <w:rPr>
          <w:rFonts w:ascii="Arial" w:hAnsi="Arial" w:cs="Arial"/>
          <w:sz w:val="32"/>
          <w:szCs w:val="32"/>
        </w:rPr>
      </w:pPr>
    </w:p>
    <w:p>
      <w:pPr>
        <w:keepNext w:val="0"/>
        <w:keepLines w:val="0"/>
        <w:pageBreakBefore w:val="0"/>
        <w:kinsoku/>
        <w:wordWrap/>
        <w:overflowPunct/>
        <w:topLinePunct w:val="0"/>
        <w:autoSpaceDE w:val="0"/>
        <w:autoSpaceDN w:val="0"/>
        <w:bidi w:val="0"/>
        <w:adjustRightInd w:val="0"/>
        <w:snapToGrid/>
        <w:spacing w:beforeAutospacing="0" w:line="360" w:lineRule="auto"/>
        <w:ind w:right="0" w:rightChars="0"/>
        <w:jc w:val="left"/>
        <w:textAlignment w:val="auto"/>
        <w:rPr>
          <w:rFonts w:ascii="Arial" w:hAnsi="Arial" w:cs="Arial"/>
          <w:sz w:val="32"/>
          <w:szCs w:val="32"/>
        </w:rPr>
      </w:pPr>
    </w:p>
    <w:p>
      <w:pPr>
        <w:keepNext w:val="0"/>
        <w:keepLines w:val="0"/>
        <w:pageBreakBefore w:val="0"/>
        <w:kinsoku/>
        <w:wordWrap/>
        <w:overflowPunct/>
        <w:topLinePunct w:val="0"/>
        <w:autoSpaceDE w:val="0"/>
        <w:autoSpaceDN w:val="0"/>
        <w:bidi w:val="0"/>
        <w:adjustRightInd w:val="0"/>
        <w:snapToGrid/>
        <w:spacing w:beforeAutospacing="0" w:line="360" w:lineRule="auto"/>
        <w:ind w:right="0" w:rightChars="0"/>
        <w:jc w:val="left"/>
        <w:textAlignment w:val="auto"/>
        <w:rPr>
          <w:rFonts w:ascii="Arial" w:hAnsi="Arial" w:cs="Arial"/>
          <w:sz w:val="32"/>
          <w:szCs w:val="32"/>
        </w:rPr>
      </w:pPr>
    </w:p>
    <w:p>
      <w:pPr>
        <w:keepNext w:val="0"/>
        <w:keepLines w:val="0"/>
        <w:pageBreakBefore w:val="0"/>
        <w:kinsoku/>
        <w:wordWrap/>
        <w:overflowPunct/>
        <w:topLinePunct w:val="0"/>
        <w:autoSpaceDE w:val="0"/>
        <w:autoSpaceDN w:val="0"/>
        <w:bidi w:val="0"/>
        <w:adjustRightInd w:val="0"/>
        <w:snapToGrid/>
        <w:spacing w:beforeAutospacing="0" w:line="360" w:lineRule="auto"/>
        <w:ind w:right="0" w:rightChars="0" w:firstLine="640" w:firstLineChars="200"/>
        <w:jc w:val="left"/>
        <w:textAlignment w:val="auto"/>
        <w:rPr>
          <w:sz w:val="32"/>
          <w:szCs w:val="32"/>
        </w:rPr>
      </w:pPr>
      <w:r>
        <w:rPr>
          <w:rFonts w:hint="eastAsia" w:ascii="Arial" w:hAnsi="Arial" w:cs="Arial"/>
          <w:sz w:val="32"/>
          <w:szCs w:val="32"/>
        </w:rPr>
        <w:t>地址:</w:t>
      </w:r>
      <w:r>
        <w:rPr>
          <w:rFonts w:hint="eastAsia" w:ascii="Arial" w:hAnsi="Arial" w:cs="Arial"/>
          <w:sz w:val="32"/>
          <w:szCs w:val="32"/>
          <w:lang w:eastAsia="zh-CN"/>
        </w:rPr>
        <w:t>郑州市商都路中兴南路建正东方中心</w:t>
      </w:r>
      <w:r>
        <w:rPr>
          <w:rFonts w:hint="eastAsia" w:ascii="Arial" w:hAnsi="Arial" w:cs="Arial"/>
          <w:sz w:val="32"/>
          <w:szCs w:val="32"/>
          <w:lang w:val="en-US" w:eastAsia="zh-CN"/>
        </w:rPr>
        <w:t>D座</w:t>
      </w:r>
    </w:p>
    <w:p>
      <w:pPr>
        <w:keepNext w:val="0"/>
        <w:keepLines w:val="0"/>
        <w:pageBreakBefore w:val="0"/>
        <w:kinsoku/>
        <w:wordWrap/>
        <w:overflowPunct/>
        <w:topLinePunct w:val="0"/>
        <w:autoSpaceDE w:val="0"/>
        <w:autoSpaceDN w:val="0"/>
        <w:bidi w:val="0"/>
        <w:adjustRightInd w:val="0"/>
        <w:snapToGrid/>
        <w:spacing w:beforeAutospacing="0" w:line="360" w:lineRule="auto"/>
        <w:ind w:right="0" w:rightChars="0"/>
        <w:jc w:val="both"/>
        <w:textAlignment w:val="auto"/>
        <w:rPr>
          <w:rFonts w:ascii="华文琥珀" w:hAnsi="华文琥珀" w:eastAsia="华文琥珀" w:cs="华文琥珀"/>
          <w:sz w:val="32"/>
          <w:szCs w:val="32"/>
        </w:rPr>
      </w:pPr>
    </w:p>
    <w:p>
      <w:pPr>
        <w:keepNext w:val="0"/>
        <w:keepLines w:val="0"/>
        <w:pageBreakBefore w:val="0"/>
        <w:kinsoku/>
        <w:wordWrap/>
        <w:overflowPunct/>
        <w:topLinePunct w:val="0"/>
        <w:bidi w:val="0"/>
        <w:snapToGrid/>
        <w:spacing w:beforeAutospacing="0" w:line="360" w:lineRule="auto"/>
        <w:ind w:right="0" w:rightChars="0"/>
        <w:textAlignment w:val="auto"/>
        <w:rPr>
          <w:sz w:val="22"/>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宋体-WinCharSetFFFF-H">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华文琥珀">
    <w:altName w:val="宋体"/>
    <w:panose1 w:val="0201080004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隶变_GBK">
    <w:panose1 w:val="02000000000000000000"/>
    <w:charset w:val="86"/>
    <w:family w:val="auto"/>
    <w:pitch w:val="default"/>
    <w:sig w:usb0="800002BF" w:usb1="38CF7CFA" w:usb2="00000016" w:usb3="00000000" w:csb0="00040000" w:csb1="00000000"/>
  </w:font>
  <w:font w:name="文鼎行楷碑体_B">
    <w:panose1 w:val="04020800000000000000"/>
    <w:charset w:val="86"/>
    <w:family w:val="auto"/>
    <w:pitch w:val="default"/>
    <w:sig w:usb0="A00002BF" w:usb1="184F6CF8" w:usb2="00000012" w:usb3="00000000" w:csb0="00040001" w:csb1="00000000"/>
  </w:font>
  <w:font w:name="刘德华字体叶根友仿08">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color w:val="2E75B6" w:themeColor="accent1" w:themeShade="BF"/>
      </w:rPr>
    </w:pPr>
    <w:r>
      <w:rPr>
        <w:sz w:val="18"/>
      </w:rPr>
      <w:pict>
        <v:shape id="PowerPlusWaterMarkObject8418" o:spid="_x0000_s2049" o:spt="136" type="#_x0000_t136" style="position:absolute;left:0pt;height:83.15pt;width:504.1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印象驻马店爱乐福" style="font-family:微软雅黑;font-size:36pt;v-same-letter-heights:f;v-text-align:center;"/>
        </v:shape>
      </w:pict>
    </w:r>
    <w:r>
      <w:rPr>
        <w:rFonts w:hint="eastAsia"/>
        <w:color w:val="2E75B6"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31EB"/>
    <w:multiLevelType w:val="multilevel"/>
    <w:tmpl w:val="045031E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D72816"/>
    <w:multiLevelType w:val="singleLevel"/>
    <w:tmpl w:val="59D72816"/>
    <w:lvl w:ilvl="0" w:tentative="0">
      <w:start w:val="3"/>
      <w:numFmt w:val="chineseCounting"/>
      <w:suff w:val="nothing"/>
      <w:lvlText w:val="%1、"/>
      <w:lvlJc w:val="left"/>
    </w:lvl>
  </w:abstractNum>
  <w:abstractNum w:abstractNumId="2">
    <w:nsid w:val="59D7282B"/>
    <w:multiLevelType w:val="singleLevel"/>
    <w:tmpl w:val="59D7282B"/>
    <w:lvl w:ilvl="0" w:tentative="0">
      <w:start w:val="1"/>
      <w:numFmt w:val="decimal"/>
      <w:suff w:val="nothing"/>
      <w:lvlText w:val="%1、"/>
      <w:lvlJc w:val="left"/>
    </w:lvl>
  </w:abstractNum>
  <w:abstractNum w:abstractNumId="3">
    <w:nsid w:val="59D72838"/>
    <w:multiLevelType w:val="singleLevel"/>
    <w:tmpl w:val="59D72838"/>
    <w:lvl w:ilvl="0" w:tentative="0">
      <w:start w:val="2"/>
      <w:numFmt w:val="decimal"/>
      <w:suff w:val="nothing"/>
      <w:lvlText w:val="%1、"/>
      <w:lvlJc w:val="left"/>
    </w:lvl>
  </w:abstractNum>
  <w:abstractNum w:abstractNumId="4">
    <w:nsid w:val="59D72844"/>
    <w:multiLevelType w:val="singleLevel"/>
    <w:tmpl w:val="59D72844"/>
    <w:lvl w:ilvl="0" w:tentative="0">
      <w:start w:val="3"/>
      <w:numFmt w:val="decimal"/>
      <w:suff w:val="nothing"/>
      <w:lvlText w:val="%1、"/>
      <w:lvlJc w:val="left"/>
    </w:lvl>
  </w:abstractNum>
  <w:abstractNum w:abstractNumId="5">
    <w:nsid w:val="59D729C4"/>
    <w:multiLevelType w:val="singleLevel"/>
    <w:tmpl w:val="59D729C4"/>
    <w:lvl w:ilvl="0" w:tentative="0">
      <w:start w:val="4"/>
      <w:numFmt w:val="chineseCounting"/>
      <w:suff w:val="nothing"/>
      <w:lvlText w:val="%1、"/>
      <w:lvlJc w:val="left"/>
    </w:lvl>
  </w:abstractNum>
  <w:abstractNum w:abstractNumId="6">
    <w:nsid w:val="59D72D92"/>
    <w:multiLevelType w:val="singleLevel"/>
    <w:tmpl w:val="59D72D92"/>
    <w:lvl w:ilvl="0" w:tentative="0">
      <w:start w:val="1"/>
      <w:numFmt w:val="chineseCounting"/>
      <w:suff w:val="nothing"/>
      <w:lvlText w:val="%1、"/>
      <w:lvlJc w:val="left"/>
    </w:lvl>
  </w:abstractNum>
  <w:abstractNum w:abstractNumId="7">
    <w:nsid w:val="59FFC7EB"/>
    <w:multiLevelType w:val="singleLevel"/>
    <w:tmpl w:val="59FFC7EB"/>
    <w:lvl w:ilvl="0" w:tentative="0">
      <w:start w:val="5"/>
      <w:numFmt w:val="decimal"/>
      <w:lvlText w:val="%1)"/>
      <w:lvlJc w:val="left"/>
      <w:pPr>
        <w:tabs>
          <w:tab w:val="left" w:pos="312"/>
        </w:tabs>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301300"/>
    <w:rsid w:val="0724090E"/>
    <w:rsid w:val="08C4359B"/>
    <w:rsid w:val="09325286"/>
    <w:rsid w:val="09AC6B4A"/>
    <w:rsid w:val="0ACE08FB"/>
    <w:rsid w:val="0AE344F4"/>
    <w:rsid w:val="0BC85A6B"/>
    <w:rsid w:val="0E711DA9"/>
    <w:rsid w:val="149C4522"/>
    <w:rsid w:val="1BE2481B"/>
    <w:rsid w:val="1BFB3850"/>
    <w:rsid w:val="1C850214"/>
    <w:rsid w:val="23077B1D"/>
    <w:rsid w:val="24CC5AD6"/>
    <w:rsid w:val="264E132D"/>
    <w:rsid w:val="27126623"/>
    <w:rsid w:val="2B8F0DB5"/>
    <w:rsid w:val="2BBD0514"/>
    <w:rsid w:val="2F496F05"/>
    <w:rsid w:val="39B14C0F"/>
    <w:rsid w:val="3A7A1C24"/>
    <w:rsid w:val="3AB64BB4"/>
    <w:rsid w:val="3C9F0997"/>
    <w:rsid w:val="3F8F2039"/>
    <w:rsid w:val="40884C74"/>
    <w:rsid w:val="438E5EB6"/>
    <w:rsid w:val="44F631A5"/>
    <w:rsid w:val="4A492895"/>
    <w:rsid w:val="50530BB4"/>
    <w:rsid w:val="5165115E"/>
    <w:rsid w:val="55F2786C"/>
    <w:rsid w:val="56083D4B"/>
    <w:rsid w:val="585938D9"/>
    <w:rsid w:val="5A6744A9"/>
    <w:rsid w:val="5EC03EEF"/>
    <w:rsid w:val="5EC8421C"/>
    <w:rsid w:val="61781E1E"/>
    <w:rsid w:val="631A358F"/>
    <w:rsid w:val="63490A21"/>
    <w:rsid w:val="640905AB"/>
    <w:rsid w:val="64483C1E"/>
    <w:rsid w:val="67721993"/>
    <w:rsid w:val="68204F9B"/>
    <w:rsid w:val="6CA43B9F"/>
    <w:rsid w:val="6D092BC3"/>
    <w:rsid w:val="6F6D4B11"/>
    <w:rsid w:val="72C574AA"/>
    <w:rsid w:val="796E5F7C"/>
    <w:rsid w:val="7A353211"/>
    <w:rsid w:val="7E633D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6"/>
    <w:basedOn w:val="1"/>
    <w:next w:val="1"/>
    <w:unhideWhenUsed/>
    <w:qFormat/>
    <w:uiPriority w:val="0"/>
    <w:pPr>
      <w:spacing w:beforeAutospacing="1" w:afterAutospacing="1"/>
      <w:jc w:val="left"/>
      <w:outlineLvl w:val="5"/>
    </w:pPr>
    <w:rPr>
      <w:rFonts w:ascii="宋体" w:hAnsi="宋体"/>
      <w:b/>
      <w:kern w:val="0"/>
      <w:sz w:val="15"/>
      <w:szCs w:val="15"/>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kern w:val="0"/>
      <w:sz w:val="24"/>
    </w:rPr>
  </w:style>
  <w:style w:type="character" w:styleId="8">
    <w:name w:val="Hyperlink"/>
    <w:basedOn w:val="7"/>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3"/>
    <w:basedOn w:val="1"/>
    <w:qFormat/>
    <w:uiPriority w:val="34"/>
    <w:pPr>
      <w:ind w:firstLine="420" w:firstLineChars="200"/>
    </w:pPr>
  </w:style>
  <w:style w:type="character" w:customStyle="1" w:styleId="12">
    <w:name w:val="fn-right"/>
    <w:basedOn w:val="7"/>
    <w:qFormat/>
    <w:uiPriority w:val="0"/>
  </w:style>
  <w:style w:type="character" w:customStyle="1" w:styleId="13">
    <w:name w:val="video-time"/>
    <w:basedOn w:val="7"/>
    <w:qFormat/>
    <w:uiPriority w:val="0"/>
  </w:style>
  <w:style w:type="character" w:customStyle="1" w:styleId="14">
    <w:name w:val="fontw"/>
    <w:basedOn w:val="7"/>
    <w:qFormat/>
    <w:uiPriority w:val="0"/>
    <w:rPr>
      <w:b/>
      <w:color w:val="3B5998"/>
    </w:rPr>
  </w:style>
  <w:style w:type="character" w:customStyle="1" w:styleId="15">
    <w:name w:val="red18"/>
    <w:basedOn w:val="7"/>
    <w:qFormat/>
    <w:uiPriority w:val="0"/>
    <w:rPr>
      <w:color w:val="D60000"/>
    </w:rPr>
  </w:style>
  <w:style w:type="character" w:customStyle="1" w:styleId="16">
    <w:name w:val="red19"/>
    <w:basedOn w:val="7"/>
    <w:qFormat/>
    <w:uiPriority w:val="0"/>
    <w:rPr>
      <w:color w:val="D60000"/>
    </w:rPr>
  </w:style>
  <w:style w:type="character" w:customStyle="1" w:styleId="17">
    <w:name w:val="fontbgrey"/>
    <w:basedOn w:val="7"/>
    <w:qFormat/>
    <w:uiPriority w:val="0"/>
    <w:rPr>
      <w:color w:val="666666"/>
    </w:rPr>
  </w:style>
  <w:style w:type="character" w:customStyle="1" w:styleId="18">
    <w:name w:val="autoseries-pic-img-shadow"/>
    <w:basedOn w:val="7"/>
    <w:qFormat/>
    <w:uiPriority w:val="0"/>
    <w:rPr>
      <w:shd w:val="clear" w:fill="000000"/>
    </w:rPr>
  </w:style>
  <w:style w:type="character" w:customStyle="1" w:styleId="19">
    <w:name w:val="autoseries-pic-img-shadow1"/>
    <w:basedOn w:val="7"/>
    <w:qFormat/>
    <w:uiPriority w:val="0"/>
    <w:rPr>
      <w:shd w:val="clear" w:fill="000000"/>
    </w:rPr>
  </w:style>
  <w:style w:type="character" w:customStyle="1" w:styleId="20">
    <w:name w:val="autoseries-pic-img-shadow2"/>
    <w:basedOn w:val="7"/>
    <w:qFormat/>
    <w:uiPriority w:val="0"/>
    <w:rPr>
      <w:shd w:val="clear" w:fill="FF8C00"/>
    </w:rPr>
  </w:style>
  <w:style w:type="character" w:customStyle="1" w:styleId="21">
    <w:name w:val="diandong"/>
    <w:basedOn w:val="7"/>
    <w:qFormat/>
    <w:uiPriority w:val="0"/>
    <w:rPr>
      <w:b/>
      <w:color w:val="66B000"/>
    </w:rPr>
  </w:style>
  <w:style w:type="character" w:customStyle="1" w:styleId="22">
    <w:name w:val="diandong1"/>
    <w:basedOn w:val="7"/>
    <w:qFormat/>
    <w:uiPriority w:val="0"/>
    <w:rPr>
      <w:b/>
      <w:color w:val="66B000"/>
    </w:rPr>
  </w:style>
  <w:style w:type="character" w:customStyle="1" w:styleId="23">
    <w:name w:val="hundong"/>
    <w:basedOn w:val="7"/>
    <w:qFormat/>
    <w:uiPriority w:val="0"/>
    <w:rPr>
      <w:b/>
      <w:color w:val="00A7DF"/>
    </w:rPr>
  </w:style>
  <w:style w:type="character" w:customStyle="1" w:styleId="24">
    <w:name w:val="hundong1"/>
    <w:basedOn w:val="7"/>
    <w:qFormat/>
    <w:uiPriority w:val="0"/>
    <w:rPr>
      <w:b/>
      <w:color w:val="00A7DF"/>
    </w:rPr>
  </w:style>
  <w:style w:type="character" w:customStyle="1" w:styleId="25">
    <w:name w:val="video-timebg"/>
    <w:basedOn w:val="7"/>
    <w:qFormat/>
    <w:uiPriority w:val="0"/>
    <w:rPr>
      <w:shd w:val="clear" w:fill="000000"/>
    </w:rPr>
  </w:style>
  <w:style w:type="character" w:customStyle="1" w:styleId="26">
    <w:name w:val="adrecom-picbg"/>
    <w:basedOn w:val="7"/>
    <w:qFormat/>
    <w:uiPriority w:val="0"/>
    <w:rPr>
      <w:shd w:val="clear" w:fill="000000"/>
    </w:rPr>
  </w:style>
  <w:style w:type="character" w:customStyle="1" w:styleId="27">
    <w:name w:val="info"/>
    <w:basedOn w:val="7"/>
    <w:qFormat/>
    <w:uiPriority w:val="0"/>
    <w:rPr>
      <w:b/>
      <w:color w:val="FFFFFF"/>
      <w:shd w:val="clear" w:fill="FF6600"/>
    </w:rPr>
  </w:style>
  <w:style w:type="character" w:customStyle="1" w:styleId="28">
    <w:name w:val="info1"/>
    <w:basedOn w:val="7"/>
    <w:qFormat/>
    <w:uiPriority w:val="0"/>
    <w:rPr>
      <w:color w:val="FFFFFF"/>
    </w:rPr>
  </w:style>
  <w:style w:type="character" w:customStyle="1" w:styleId="29">
    <w:name w:val="cn"/>
    <w:basedOn w:val="7"/>
    <w:qFormat/>
    <w:uiPriority w:val="0"/>
    <w:rPr>
      <w:color w:val="666666"/>
    </w:rPr>
  </w:style>
  <w:style w:type="character" w:customStyle="1" w:styleId="30">
    <w:name w:val="ck"/>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2017-05-23T10:07:00Z</dcterms:created>
  <dc:creator>Administrator</dc:creator>
  <cp:lastModifiedBy>你丫闭嘴</cp:lastModifiedBy>
  <cp:lastPrinted>2017-06-19T02:21:00Z</cp:lastPrinted>
  <dcterms:modified xsi:type="dcterms:W3CDTF">2017-11-07T06:32:56Z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